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C" w:rsidRDefault="006C6252" w:rsidP="005F7B3A">
      <w:pPr>
        <w:jc w:val="center"/>
        <w:rPr>
          <w:rFonts w:ascii="Academy" w:hAnsi="Academy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83895" cy="7715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EC" w:rsidRPr="005F7B3A" w:rsidRDefault="00716DEC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716DEC" w:rsidRPr="005F7B3A" w:rsidRDefault="00716DEC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716DEC" w:rsidRPr="005F7B3A" w:rsidRDefault="00716DEC" w:rsidP="005F7B3A">
      <w:pPr>
        <w:pStyle w:val="1"/>
        <w:rPr>
          <w:b w:val="0"/>
          <w:sz w:val="28"/>
          <w:szCs w:val="28"/>
        </w:rPr>
      </w:pPr>
    </w:p>
    <w:p w:rsidR="00716DEC" w:rsidRDefault="00716DEC" w:rsidP="005F7B3A">
      <w:pPr>
        <w:pStyle w:val="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716DEC" w:rsidRPr="006E69E5" w:rsidRDefault="00716DEC" w:rsidP="005F7B3A"/>
    <w:p w:rsidR="00716DEC" w:rsidRDefault="00716DEC" w:rsidP="005F7B3A">
      <w:pPr>
        <w:rPr>
          <w:sz w:val="28"/>
          <w:szCs w:val="28"/>
        </w:rPr>
      </w:pPr>
    </w:p>
    <w:p w:rsidR="00716DEC" w:rsidRDefault="00D120D1" w:rsidP="005F7B3A">
      <w:pPr>
        <w:rPr>
          <w:sz w:val="28"/>
          <w:szCs w:val="28"/>
        </w:rPr>
      </w:pPr>
      <w:r>
        <w:rPr>
          <w:sz w:val="28"/>
          <w:szCs w:val="28"/>
        </w:rPr>
        <w:t>10.08.2020</w:t>
      </w:r>
      <w:r w:rsidR="00716DEC">
        <w:rPr>
          <w:sz w:val="28"/>
          <w:szCs w:val="28"/>
        </w:rPr>
        <w:t xml:space="preserve"> </w:t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  <w:t xml:space="preserve"> п. Абан</w:t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236</w:t>
      </w:r>
      <w:r w:rsidR="00716DEC">
        <w:rPr>
          <w:sz w:val="28"/>
          <w:szCs w:val="28"/>
        </w:rPr>
        <w:t>-р</w:t>
      </w:r>
    </w:p>
    <w:p w:rsidR="00716DEC" w:rsidRDefault="00716DEC" w:rsidP="005F7B3A">
      <w:pPr>
        <w:rPr>
          <w:sz w:val="28"/>
          <w:szCs w:val="28"/>
        </w:rPr>
      </w:pPr>
    </w:p>
    <w:p w:rsidR="00716DEC" w:rsidRDefault="00716DEC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716DEC" w:rsidRPr="00F155B5" w:rsidRDefault="00716DEC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716DEC" w:rsidRDefault="00716DEC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716DEC" w:rsidRDefault="00716DEC" w:rsidP="005F7B3A">
      <w:pPr>
        <w:jc w:val="both"/>
        <w:rPr>
          <w:sz w:val="28"/>
          <w:szCs w:val="28"/>
        </w:rPr>
      </w:pPr>
    </w:p>
    <w:p w:rsidR="00716DEC" w:rsidRPr="00056C94" w:rsidRDefault="00716DEC" w:rsidP="00056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C94"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</w:t>
      </w:r>
      <w:r w:rsidR="00D120D1" w:rsidRPr="00056C94">
        <w:rPr>
          <w:rFonts w:eastAsia="Calibri"/>
          <w:sz w:val="28"/>
          <w:szCs w:val="28"/>
        </w:rPr>
        <w:t xml:space="preserve">Федеральным </w:t>
      </w:r>
      <w:hyperlink r:id="rId8" w:history="1">
        <w:r w:rsidR="00D120D1" w:rsidRPr="00056C94">
          <w:rPr>
            <w:rFonts w:eastAsia="Calibri"/>
            <w:sz w:val="28"/>
            <w:szCs w:val="28"/>
          </w:rPr>
          <w:t>законом</w:t>
        </w:r>
      </w:hyperlink>
      <w:r w:rsidR="00D120D1" w:rsidRPr="00056C94">
        <w:rPr>
          <w:rFonts w:eastAsia="Calibri"/>
          <w:sz w:val="28"/>
          <w:szCs w:val="28"/>
        </w:rPr>
        <w:t xml:space="preserve"> от 30.03.1999 N 52-ФЗ «О санитарно-эпидемиологическом благополучии населения», </w:t>
      </w:r>
      <w:hyperlink r:id="rId9" w:history="1">
        <w:r w:rsidR="00D120D1" w:rsidRPr="00056C94">
          <w:rPr>
            <w:rFonts w:eastAsia="Calibri"/>
            <w:sz w:val="28"/>
            <w:szCs w:val="28"/>
          </w:rPr>
          <w:t>Законом</w:t>
        </w:r>
      </w:hyperlink>
      <w:r w:rsidR="00D120D1" w:rsidRPr="00056C94">
        <w:rPr>
          <w:rFonts w:eastAsia="Calibri"/>
          <w:sz w:val="28"/>
          <w:szCs w:val="28"/>
        </w:rPr>
        <w:t xml:space="preserve"> Красноярского края от 10.02.2000 N 9-631 «О защите населения и территории Красноярского края от чрезвычайных ситуаций природного и техногенного характера», учитывая </w:t>
      </w:r>
      <w:hyperlink r:id="rId10" w:history="1">
        <w:r w:rsidR="00D120D1" w:rsidRPr="00056C94">
          <w:rPr>
            <w:rFonts w:eastAsia="Calibri"/>
            <w:sz w:val="28"/>
            <w:szCs w:val="28"/>
          </w:rPr>
          <w:t>Постановление</w:t>
        </w:r>
      </w:hyperlink>
      <w:r w:rsidR="00D120D1" w:rsidRPr="00056C94">
        <w:rPr>
          <w:rFonts w:eastAsia="Calibri"/>
          <w:sz w:val="28"/>
          <w:szCs w:val="28"/>
        </w:rPr>
        <w:t xml:space="preserve"> Главного государственного санитарного врача Российской Федерации от 13.03.2020 N 6 «О дополнительных мерах по снижению рисков распространения COVID-2019», методические </w:t>
      </w:r>
      <w:hyperlink r:id="rId11" w:history="1">
        <w:r w:rsidR="00D120D1" w:rsidRPr="00056C94">
          <w:rPr>
            <w:rFonts w:eastAsia="Calibri"/>
            <w:sz w:val="28"/>
            <w:szCs w:val="28"/>
          </w:rPr>
          <w:t>рекомендации</w:t>
        </w:r>
      </w:hyperlink>
      <w:r w:rsidR="00D120D1" w:rsidRPr="00056C94">
        <w:rPr>
          <w:rFonts w:eastAsia="Calibri"/>
          <w:sz w:val="28"/>
          <w:szCs w:val="28"/>
        </w:rPr>
        <w:t xml:space="preserve"> «МР 3.1.0170-20. 3.1. Профилактика инфекционных болезней. Эпидемиология и профилактика COVID-19. Методические рекомендации», утвержденные Главным государственным санитарным врачом Российской Федерации 30.03.2020, методические </w:t>
      </w:r>
      <w:hyperlink r:id="rId12" w:history="1">
        <w:r w:rsidR="00D120D1" w:rsidRPr="00056C94">
          <w:rPr>
            <w:rFonts w:eastAsia="Calibri"/>
            <w:sz w:val="28"/>
            <w:szCs w:val="28"/>
          </w:rPr>
          <w:t>рекомендации</w:t>
        </w:r>
      </w:hyperlink>
      <w:r w:rsidR="00D120D1" w:rsidRPr="00056C94">
        <w:rPr>
          <w:rFonts w:eastAsia="Calibri"/>
          <w:sz w:val="28"/>
          <w:szCs w:val="28"/>
        </w:rPr>
        <w:t xml:space="preserve"> «МР 3.1.0173-20. 3.1. Профилактика инфекционных болезней. Организация противоэпидемических мероприятий в период пандемии COVID-19. Методические рекомендации», утвержденные Главным государственным санитарным врачом Российской Федерации 21.04.2020, методические </w:t>
      </w:r>
      <w:hyperlink r:id="rId13" w:history="1">
        <w:r w:rsidR="00D120D1" w:rsidRPr="00056C94">
          <w:rPr>
            <w:rFonts w:eastAsia="Calibri"/>
            <w:sz w:val="28"/>
            <w:szCs w:val="28"/>
          </w:rPr>
          <w:t>рекомендации</w:t>
        </w:r>
      </w:hyperlink>
      <w:r w:rsidR="00D120D1" w:rsidRPr="00056C94">
        <w:rPr>
          <w:rFonts w:eastAsia="Calibri"/>
          <w:sz w:val="28"/>
          <w:szCs w:val="28"/>
        </w:rPr>
        <w:t xml:space="preserve"> «МР 3.1.0178-20. 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Российской Федерации 08.05.2020, Методические </w:t>
      </w:r>
      <w:hyperlink r:id="rId14" w:history="1">
        <w:r w:rsidR="00D120D1" w:rsidRPr="00056C94">
          <w:rPr>
            <w:rFonts w:eastAsia="Calibri"/>
            <w:sz w:val="28"/>
            <w:szCs w:val="28"/>
          </w:rPr>
          <w:t>рекомендации</w:t>
        </w:r>
      </w:hyperlink>
      <w:r w:rsidR="00D120D1" w:rsidRPr="00056C94">
        <w:rPr>
          <w:rFonts w:eastAsia="Calibri"/>
          <w:sz w:val="28"/>
          <w:szCs w:val="28"/>
        </w:rPr>
        <w:t xml:space="preserve">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утвержденные руководителем Федеральной службы по надзору в сфере </w:t>
      </w:r>
      <w:r w:rsidR="00D120D1" w:rsidRPr="00056C94">
        <w:rPr>
          <w:rFonts w:eastAsia="Calibri"/>
          <w:sz w:val="28"/>
          <w:szCs w:val="28"/>
        </w:rPr>
        <w:lastRenderedPageBreak/>
        <w:t xml:space="preserve">защиты прав потребителей и благополучия человека, Главным государственным санитарным врачом Российской Федерации 08.05.2020, санитарно-эпидемиологические </w:t>
      </w:r>
      <w:hyperlink r:id="rId15" w:history="1">
        <w:r w:rsidR="00D120D1" w:rsidRPr="00056C94">
          <w:rPr>
            <w:rFonts w:eastAsia="Calibri"/>
            <w:sz w:val="28"/>
            <w:szCs w:val="28"/>
          </w:rPr>
          <w:t>правила</w:t>
        </w:r>
      </w:hyperlink>
      <w:r w:rsidR="00D120D1" w:rsidRPr="00056C94">
        <w:rPr>
          <w:rFonts w:eastAsia="Calibri"/>
          <w:sz w:val="28"/>
          <w:szCs w:val="28"/>
        </w:rPr>
        <w:t xml:space="preserve"> СП 3.1.3597-20 «Профилактика новой коронавирусной инфекции (COVID-19)», утвержденные Постановлением Главного государственного санитарного врача Российской Федерации от 22.05.2020 N 15, методические </w:t>
      </w:r>
      <w:hyperlink r:id="rId16" w:history="1">
        <w:r w:rsidR="00D120D1" w:rsidRPr="00056C94">
          <w:rPr>
            <w:rFonts w:eastAsia="Calibri"/>
            <w:sz w:val="28"/>
            <w:szCs w:val="28"/>
          </w:rPr>
          <w:t>рекомендации</w:t>
        </w:r>
      </w:hyperlink>
      <w:r w:rsidR="00D120D1" w:rsidRPr="00056C94">
        <w:rPr>
          <w:rFonts w:eastAsia="Calibri"/>
          <w:sz w:val="28"/>
          <w:szCs w:val="28"/>
        </w:rPr>
        <w:t xml:space="preserve"> «МР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</w:t>
      </w:r>
      <w:r w:rsidR="00847CCE" w:rsidRPr="00056C94">
        <w:rPr>
          <w:rFonts w:eastAsia="Calibri"/>
          <w:sz w:val="28"/>
          <w:szCs w:val="28"/>
        </w:rPr>
        <w:t>»</w:t>
      </w:r>
      <w:r w:rsidR="00D120D1" w:rsidRPr="00056C94">
        <w:rPr>
          <w:rFonts w:eastAsia="Calibri"/>
          <w:sz w:val="28"/>
          <w:szCs w:val="28"/>
        </w:rPr>
        <w:t xml:space="preserve">, утвержденные Главным государственным санитарным врачом Российской Федерации 25.05.2020, методические </w:t>
      </w:r>
      <w:hyperlink r:id="rId17" w:history="1">
        <w:r w:rsidR="00D120D1" w:rsidRPr="00056C94">
          <w:rPr>
            <w:rFonts w:eastAsia="Calibri"/>
            <w:sz w:val="28"/>
            <w:szCs w:val="28"/>
          </w:rPr>
          <w:t>рекомендации</w:t>
        </w:r>
      </w:hyperlink>
      <w:r w:rsidR="00847CCE" w:rsidRPr="00056C94">
        <w:rPr>
          <w:rFonts w:eastAsia="Calibri"/>
          <w:sz w:val="28"/>
          <w:szCs w:val="28"/>
        </w:rPr>
        <w:t xml:space="preserve"> «</w:t>
      </w:r>
      <w:r w:rsidR="00D120D1" w:rsidRPr="00056C94">
        <w:rPr>
          <w:rFonts w:eastAsia="Calibri"/>
          <w:sz w:val="28"/>
          <w:szCs w:val="28"/>
        </w:rPr>
        <w:t>МР 3.1/2.4.0185-20.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COVID-19. Методические рекомендации</w:t>
      </w:r>
      <w:r w:rsidR="00847CCE" w:rsidRPr="00056C94">
        <w:rPr>
          <w:rFonts w:eastAsia="Calibri"/>
          <w:sz w:val="28"/>
          <w:szCs w:val="28"/>
        </w:rPr>
        <w:t>»</w:t>
      </w:r>
      <w:r w:rsidR="00D120D1" w:rsidRPr="00056C94">
        <w:rPr>
          <w:rFonts w:eastAsia="Calibri"/>
          <w:sz w:val="28"/>
          <w:szCs w:val="28"/>
        </w:rPr>
        <w:t xml:space="preserve">, утвержденные Главным государственным санитарным врачом Российской Федерации 25.05.2020, методические </w:t>
      </w:r>
      <w:hyperlink r:id="rId18" w:history="1">
        <w:r w:rsidR="00D120D1" w:rsidRPr="00056C94">
          <w:rPr>
            <w:rFonts w:eastAsia="Calibri"/>
            <w:sz w:val="28"/>
            <w:szCs w:val="28"/>
          </w:rPr>
          <w:t>рекомендации</w:t>
        </w:r>
      </w:hyperlink>
      <w:r w:rsidR="00847CCE" w:rsidRPr="00056C94">
        <w:rPr>
          <w:rFonts w:eastAsia="Calibri"/>
          <w:sz w:val="28"/>
          <w:szCs w:val="28"/>
        </w:rPr>
        <w:t xml:space="preserve"> «</w:t>
      </w:r>
      <w:r w:rsidR="00D120D1" w:rsidRPr="00056C94">
        <w:rPr>
          <w:rFonts w:eastAsia="Calibri"/>
          <w:sz w:val="28"/>
          <w:szCs w:val="28"/>
        </w:rPr>
        <w:t>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</w:t>
      </w:r>
      <w:r w:rsidR="00847CCE" w:rsidRPr="00056C94">
        <w:rPr>
          <w:rFonts w:eastAsia="Calibri"/>
          <w:sz w:val="28"/>
          <w:szCs w:val="28"/>
        </w:rPr>
        <w:t>D-19. Методические рекомендации»</w:t>
      </w:r>
      <w:r w:rsidR="00D120D1" w:rsidRPr="00056C94">
        <w:rPr>
          <w:rFonts w:eastAsia="Calibri"/>
          <w:sz w:val="28"/>
          <w:szCs w:val="28"/>
        </w:rPr>
        <w:t xml:space="preserve">, утвержденные Главным государственным санитарным врачом Российской Федерации 30.05.2020, Методические </w:t>
      </w:r>
      <w:hyperlink r:id="rId19" w:history="1">
        <w:r w:rsidR="00D120D1" w:rsidRPr="00056C94">
          <w:rPr>
            <w:rFonts w:eastAsia="Calibri"/>
            <w:sz w:val="28"/>
            <w:szCs w:val="28"/>
          </w:rPr>
          <w:t>рекомендации</w:t>
        </w:r>
      </w:hyperlink>
      <w:r w:rsidR="00D120D1" w:rsidRPr="00056C94">
        <w:rPr>
          <w:rFonts w:eastAsia="Calibri"/>
          <w:sz w:val="28"/>
          <w:szCs w:val="28"/>
        </w:rPr>
        <w:t xml:space="preserve"> </w:t>
      </w:r>
      <w:r w:rsidR="00847CCE" w:rsidRPr="00056C94">
        <w:rPr>
          <w:rFonts w:eastAsia="Calibri"/>
          <w:sz w:val="28"/>
          <w:szCs w:val="28"/>
        </w:rPr>
        <w:t>«</w:t>
      </w:r>
      <w:r w:rsidR="00D120D1" w:rsidRPr="00056C94">
        <w:rPr>
          <w:rFonts w:eastAsia="Calibri"/>
          <w:sz w:val="28"/>
          <w:szCs w:val="28"/>
        </w:rPr>
        <w:t>МР 3.1/2.3.5.0191-20. 3.1. Профилактика инфекционных болезней. 2.3.5. Предприятия торговли. Рекомендации по профилактике новой коронавирусной инфекции (COVID-19) в предприятиях торговли. Методические рекомендации</w:t>
      </w:r>
      <w:r w:rsidR="00847CCE" w:rsidRPr="00056C94">
        <w:rPr>
          <w:rFonts w:eastAsia="Calibri"/>
          <w:sz w:val="28"/>
          <w:szCs w:val="28"/>
        </w:rPr>
        <w:t>»</w:t>
      </w:r>
      <w:r w:rsidR="00D120D1" w:rsidRPr="00056C94">
        <w:rPr>
          <w:rFonts w:eastAsia="Calibri"/>
          <w:sz w:val="28"/>
          <w:szCs w:val="28"/>
        </w:rPr>
        <w:t xml:space="preserve">, утвержденные Главным государственным санитарным врачом Российской Федерации 01.06.2020, </w:t>
      </w:r>
      <w:hyperlink r:id="rId20" w:history="1">
        <w:r w:rsidR="00D120D1" w:rsidRPr="00056C94">
          <w:rPr>
            <w:rFonts w:eastAsia="Calibri"/>
            <w:sz w:val="28"/>
            <w:szCs w:val="28"/>
          </w:rPr>
          <w:t>письмо</w:t>
        </w:r>
      </w:hyperlink>
      <w:r w:rsidR="00D120D1" w:rsidRPr="00056C94">
        <w:rPr>
          <w:rFonts w:eastAsia="Calibri"/>
          <w:sz w:val="28"/>
          <w:szCs w:val="28"/>
        </w:rPr>
        <w:t xml:space="preserve"> Минпросвещения России от 15.04.2020 N 05-409</w:t>
      </w:r>
      <w:r w:rsidR="00847CCE" w:rsidRPr="00056C94">
        <w:rPr>
          <w:rFonts w:eastAsia="Calibri"/>
          <w:sz w:val="28"/>
          <w:szCs w:val="28"/>
        </w:rPr>
        <w:t xml:space="preserve">, </w:t>
      </w:r>
      <w:r w:rsidRPr="00056C94">
        <w:rPr>
          <w:sz w:val="28"/>
          <w:szCs w:val="28"/>
          <w:lang w:eastAsia="en-US"/>
        </w:rPr>
        <w:t xml:space="preserve">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</w:t>
      </w:r>
      <w:r w:rsidRPr="00056C94">
        <w:rPr>
          <w:sz w:val="28"/>
          <w:szCs w:val="28"/>
        </w:rPr>
        <w:t>2019-nCoV, на территории Красноярского края,</w:t>
      </w:r>
      <w:r w:rsidRPr="00056C94">
        <w:rPr>
          <w:sz w:val="28"/>
          <w:szCs w:val="28"/>
          <w:lang w:eastAsia="en-US"/>
        </w:rPr>
        <w:t xml:space="preserve"> Указ Губернатора Красноярского края от 31.03.2020 № 73-уг «Об ограничения посещений общественных мест гражданами (самоизоляции) на территории Красноярского края»,</w:t>
      </w:r>
      <w:r w:rsidR="00847CCE" w:rsidRPr="00056C94">
        <w:rPr>
          <w:rFonts w:eastAsia="Calibri"/>
          <w:sz w:val="28"/>
          <w:szCs w:val="28"/>
        </w:rPr>
        <w:t xml:space="preserve"> Указ Губернатора Красноярского края от 16.03.2020 N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края», </w:t>
      </w:r>
      <w:r w:rsidR="00E208D3">
        <w:rPr>
          <w:rFonts w:eastAsia="Calibri"/>
          <w:sz w:val="28"/>
          <w:szCs w:val="28"/>
        </w:rPr>
        <w:t xml:space="preserve">Указ Губернатора Красноярского края от 07.08.2020 № 206-уг, </w:t>
      </w:r>
      <w:r w:rsidRPr="00E208D3">
        <w:rPr>
          <w:sz w:val="28"/>
          <w:szCs w:val="28"/>
        </w:rPr>
        <w:t>руководствуясь</w:t>
      </w:r>
      <w:r w:rsidRPr="00056C94">
        <w:rPr>
          <w:sz w:val="28"/>
          <w:szCs w:val="28"/>
        </w:rPr>
        <w:t xml:space="preserve"> ст.ст. 43,44 Устава Абанского района Красноярского края:</w:t>
      </w:r>
    </w:p>
    <w:p w:rsidR="00716DEC" w:rsidRDefault="00716DEC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новой коронавирусной инфекции, </w:t>
      </w:r>
      <w:r w:rsidRPr="00F155B5">
        <w:rPr>
          <w:sz w:val="28"/>
          <w:szCs w:val="28"/>
        </w:rPr>
        <w:lastRenderedPageBreak/>
        <w:t>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847CCE" w:rsidRDefault="00847CCE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6208B">
        <w:rPr>
          <w:sz w:val="28"/>
          <w:szCs w:val="28"/>
        </w:rPr>
        <w:t>пункт 7.1 изложить в следующей редакции:</w:t>
      </w:r>
    </w:p>
    <w:p w:rsidR="0096208B" w:rsidRDefault="0096208B" w:rsidP="0096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119E">
        <w:rPr>
          <w:sz w:val="28"/>
          <w:szCs w:val="28"/>
        </w:rPr>
        <w:t xml:space="preserve">7.1. </w:t>
      </w:r>
      <w:r w:rsidRPr="002E2E08">
        <w:rPr>
          <w:color w:val="000000"/>
          <w:sz w:val="28"/>
          <w:szCs w:val="28"/>
          <w:shd w:val="clear" w:color="auto" w:fill="FFFFFF"/>
        </w:rPr>
        <w:t>Установить, что образовательные организации обеспечивают реализацию образовательных программ дошкольного образования, начального общего, основного общего, среднего общего, среднего профессионального образования, дополнительных общеобразовательных программ, дополнительных профессиональных программ при условии обязательного соблюдения ими в соответствующей части:</w:t>
      </w:r>
      <w:r w:rsidRPr="002E2E08">
        <w:rPr>
          <w:color w:val="000000"/>
          <w:sz w:val="28"/>
          <w:szCs w:val="28"/>
        </w:rPr>
        <w:br/>
      </w:r>
      <w:r w:rsidRPr="002E2E08">
        <w:rPr>
          <w:color w:val="000000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color w:val="000000"/>
          <w:sz w:val="28"/>
          <w:szCs w:val="28"/>
          <w:shd w:val="clear" w:color="auto" w:fill="FFFFFF"/>
        </w:rPr>
        <w:t>методических рекомендаций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08.05.2020;</w:t>
      </w:r>
      <w:r w:rsidR="00056C94">
        <w:rPr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color w:val="000000"/>
          <w:sz w:val="28"/>
          <w:szCs w:val="28"/>
          <w:shd w:val="clear" w:color="auto" w:fill="FFFFFF"/>
        </w:rPr>
        <w:t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</w:t>
      </w:r>
      <w:r>
        <w:rPr>
          <w:sz w:val="28"/>
          <w:szCs w:val="28"/>
        </w:rPr>
        <w:t>»;</w:t>
      </w:r>
    </w:p>
    <w:p w:rsidR="0096208B" w:rsidRDefault="0096208B" w:rsidP="0096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7.1.1. признать утратившим силу;</w:t>
      </w:r>
    </w:p>
    <w:p w:rsidR="0096208B" w:rsidRDefault="0096208B" w:rsidP="0096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7.2:</w:t>
      </w:r>
    </w:p>
    <w:p w:rsidR="0096208B" w:rsidRPr="006B3BE4" w:rsidRDefault="00056C94" w:rsidP="0096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208B">
        <w:rPr>
          <w:sz w:val="28"/>
          <w:szCs w:val="28"/>
        </w:rPr>
        <w:t xml:space="preserve"> абзаце первом слова «9 августа» заменить словами «6 сентября», слова п.7.8.1</w:t>
      </w:r>
      <w:r>
        <w:rPr>
          <w:sz w:val="28"/>
          <w:szCs w:val="28"/>
        </w:rPr>
        <w:t>» заменить словами «п. 7.2.1.»;</w:t>
      </w:r>
    </w:p>
    <w:p w:rsidR="0096208B" w:rsidRDefault="00056C94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б) пункта 2 слова «до 400 кв.м.» заменить словами «до 800 кв.м.»;</w:t>
      </w:r>
    </w:p>
    <w:p w:rsidR="00056C94" w:rsidRDefault="006C6252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6C94">
        <w:rPr>
          <w:sz w:val="28"/>
          <w:szCs w:val="28"/>
        </w:rPr>
        <w:t>ункты 3, 5 признать утратившими силу;</w:t>
      </w:r>
    </w:p>
    <w:p w:rsidR="00056C94" w:rsidRDefault="006C6252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6C94">
        <w:rPr>
          <w:sz w:val="28"/>
          <w:szCs w:val="28"/>
        </w:rPr>
        <w:t xml:space="preserve"> пункте 4 слова «работу кружков и секций,» исключить;</w:t>
      </w:r>
    </w:p>
    <w:p w:rsidR="00056C94" w:rsidRDefault="006C6252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56C94">
        <w:rPr>
          <w:sz w:val="28"/>
          <w:szCs w:val="28"/>
        </w:rPr>
        <w:t>ополнить пунктом 7.2.1. следующего содержания:</w:t>
      </w:r>
    </w:p>
    <w:p w:rsidR="00056C94" w:rsidRDefault="00056C94" w:rsidP="00056C9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7F1F53">
        <w:rPr>
          <w:rFonts w:ascii="Times New Roman" w:hAnsi="Times New Roman"/>
          <w:sz w:val="28"/>
          <w:szCs w:val="28"/>
        </w:rPr>
        <w:t xml:space="preserve">7.2.1.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Установить, что ограничительные меры, установленные пунктом 2 настоящего указа, не распространяются на работу музеев и библиотек при условии обязательного соблюдения ими в соответствующей части:</w:t>
      </w:r>
      <w:r w:rsidR="006C6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методических рекомендаций «МР 3.1/2.1.0194-20.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музеях. Методические рекомендации», утвержденных Главным государственным санитарным врачом Российской Федерации 10.06.2020, в том числе в части запрета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проведения в помещениях музея массовых мероприятий;</w:t>
      </w:r>
      <w:r w:rsidRPr="002E2E08">
        <w:rPr>
          <w:rFonts w:ascii="Times New Roman" w:hAnsi="Times New Roman"/>
          <w:color w:val="000000"/>
          <w:sz w:val="28"/>
          <w:szCs w:val="28"/>
        </w:rPr>
        <w:br/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методических рекомендаций «МР 3.1/2.1.0195-20.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библиотеках. Методические рекомендации», утвержденных Главным государственным санитарным врачом Российской Федерации 19.06.2020, в том числе в части запрета проведения в помещениях библиотек массовых мероприятий;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056C94" w:rsidRDefault="00056C94" w:rsidP="00056C9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 пункт 7.3. дополнить подпунктами 7.3.1, 7.3.2. следу</w:t>
      </w:r>
      <w:r w:rsidR="006C62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щего содержания:</w:t>
      </w:r>
    </w:p>
    <w:p w:rsidR="00056C94" w:rsidRDefault="00056C94" w:rsidP="00056C9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«7.3.1.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Установить, что ограничительные меры, установленные пунктом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7.3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настоящего указа, не распространяются на: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услуг для занятий населения физической культурой и спортом на объектах спорта, включая услуги крытых спортивных сооружений, бассейнов, фитнес-центров, фитнес-залов, спортивных залов (с организацией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организацию спортивной подготовки на объектах спорта, осуществляемую физкультурно-спортивными организациями, одной из целей деятельности которых является осуществление спортивной подготовки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Российской Федерации, в том числе центрами спортивной подготовки, а также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реализацию календарного плана официальных физкультурных мероприятий и спортивных мероприятий Красноярского края, в том числе включающего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комплекс ГТО), без присутствия зрителей;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реализацию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ГТО, без присутствия зрителей.</w:t>
      </w:r>
    </w:p>
    <w:p w:rsidR="00056C94" w:rsidRPr="007F1F53" w:rsidRDefault="00056C94" w:rsidP="00056C9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7.3.2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Обязать субъекты физической культуры и спорта, оказывающие услуги и (или) реализующие мероприятия, предусмотренные пунктом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7.3.1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 указа, обеспечить соблюдение в соответствующей части: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методических рекомендаций «МР 3.1/2.1.0184-20. 3.1. Профилактика инфекционных болезней. 2.1. Коммунальная гигиена. Рекомендации по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организации работы спортивных организаций 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25.05.2020;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методических рекомендаций «МР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рекомендации», утвержденных Главным государственным санитарным врачом Российской Федерации 04.06.2020;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2019-nCoV.»;</w:t>
      </w:r>
    </w:p>
    <w:p w:rsidR="00056C94" w:rsidRDefault="00056C94" w:rsidP="00056C9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7.4. слова « 9 августа» заменить словами «6 сентября»;</w:t>
      </w:r>
    </w:p>
    <w:p w:rsidR="00056C94" w:rsidRDefault="00056C94" w:rsidP="00056C9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пункте 7.7. слова «09 августа» заменить словами «1 сентября»;</w:t>
      </w:r>
    </w:p>
    <w:p w:rsidR="00056C94" w:rsidRDefault="00056C94" w:rsidP="00056C9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пункте 7.8. слова «косметическими салонами» заменить словами «косметическими салонами, спа-салонами»;</w:t>
      </w:r>
    </w:p>
    <w:p w:rsidR="00056C94" w:rsidRDefault="00056C94" w:rsidP="00056C9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дополнить пунктом 7.8.2. следующего содержания:</w:t>
      </w:r>
    </w:p>
    <w:p w:rsidR="00056C94" w:rsidRDefault="00056C94" w:rsidP="00056C94">
      <w:pPr>
        <w:autoSpaceDE w:val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«7.8.2. </w:t>
      </w:r>
      <w:r w:rsidRPr="00E63A96">
        <w:rPr>
          <w:sz w:val="28"/>
          <w:szCs w:val="28"/>
        </w:rPr>
        <w:t>У</w:t>
      </w:r>
      <w:r w:rsidRPr="002E2E08">
        <w:rPr>
          <w:color w:val="000000"/>
          <w:sz w:val="28"/>
          <w:szCs w:val="28"/>
          <w:shd w:val="clear" w:color="auto" w:fill="FFFFFF"/>
        </w:rPr>
        <w:t>становить, что ограничительные меры в виде приостановления деятельности не распространяются на организации (работодателей), являющиеся банями и саунами, и их работников при условии обязательного соблюдения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color w:val="000000"/>
          <w:sz w:val="28"/>
          <w:szCs w:val="28"/>
          <w:shd w:val="clear" w:color="auto" w:fill="FFFFFF"/>
        </w:rPr>
        <w:t>ими: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color w:val="000000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Российской Федерации от 20.12.2013 № 70 «Об утверждении СанПиН 2.1.2.3150-13 «Санитарно-эпидемиологические требования к размещению, устройству, оборудованию, содержанию и режиму работы бань и саун»;</w:t>
      </w:r>
      <w:r w:rsidR="00C704C3">
        <w:rPr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color w:val="000000"/>
          <w:sz w:val="28"/>
          <w:szCs w:val="28"/>
          <w:shd w:val="clear" w:color="auto" w:fill="FFFFFF"/>
        </w:rPr>
        <w:t>методических рекомендаций «МР 3.1/2.1.0181-20. 3.1. Профилактика инфекционных болезней. 2.1. Коммунальная гигиена.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рекомендации», утвержденных Главным государственным санитарным врачом Российской Федерации 19.05.2020;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2E08">
        <w:rPr>
          <w:color w:val="000000"/>
          <w:sz w:val="28"/>
          <w:szCs w:val="28"/>
          <w:shd w:val="clear" w:color="auto" w:fill="FFFFFF"/>
        </w:rPr>
        <w:t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C704C3">
        <w:rPr>
          <w:color w:val="000000"/>
          <w:sz w:val="28"/>
          <w:szCs w:val="28"/>
          <w:shd w:val="clear" w:color="auto" w:fill="FFFFFF"/>
        </w:rPr>
        <w:t>.</w:t>
      </w:r>
    </w:p>
    <w:p w:rsidR="00716DEC" w:rsidRDefault="00716DEC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41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16DEC" w:rsidRPr="00FC754A" w:rsidRDefault="00716DEC" w:rsidP="005F7B3A">
      <w:pPr>
        <w:jc w:val="both"/>
        <w:rPr>
          <w:sz w:val="28"/>
          <w:szCs w:val="28"/>
        </w:rPr>
      </w:pPr>
    </w:p>
    <w:p w:rsidR="00716DEC" w:rsidRDefault="00716DEC" w:rsidP="005F7B3A">
      <w:pPr>
        <w:jc w:val="both"/>
        <w:rPr>
          <w:sz w:val="28"/>
          <w:szCs w:val="28"/>
        </w:rPr>
      </w:pPr>
    </w:p>
    <w:p w:rsidR="00716DEC" w:rsidRDefault="00716DEC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716DEC" w:rsidRDefault="00716DEC" w:rsidP="00560594">
      <w:pPr>
        <w:jc w:val="both"/>
      </w:pPr>
    </w:p>
    <w:sectPr w:rsidR="00716DEC" w:rsidSect="00C704C3">
      <w:headerReference w:type="default" r:id="rId2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BA" w:rsidRDefault="006932BA" w:rsidP="00C704C3">
      <w:r>
        <w:separator/>
      </w:r>
    </w:p>
  </w:endnote>
  <w:endnote w:type="continuationSeparator" w:id="0">
    <w:p w:rsidR="006932BA" w:rsidRDefault="006932BA" w:rsidP="00C7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BA" w:rsidRDefault="006932BA" w:rsidP="00C704C3">
      <w:r>
        <w:separator/>
      </w:r>
    </w:p>
  </w:footnote>
  <w:footnote w:type="continuationSeparator" w:id="0">
    <w:p w:rsidR="006932BA" w:rsidRDefault="006932BA" w:rsidP="00C7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746"/>
      <w:docPartObj>
        <w:docPartGallery w:val="Page Numbers (Top of Page)"/>
        <w:docPartUnique/>
      </w:docPartObj>
    </w:sdtPr>
    <w:sdtContent>
      <w:p w:rsidR="00C704C3" w:rsidRDefault="00E17C96">
        <w:pPr>
          <w:pStyle w:val="a7"/>
          <w:jc w:val="center"/>
        </w:pPr>
        <w:fldSimple w:instr=" PAGE   \* MERGEFORMAT ">
          <w:r w:rsidR="00E208D3">
            <w:rPr>
              <w:noProof/>
            </w:rPr>
            <w:t>2</w:t>
          </w:r>
        </w:fldSimple>
      </w:p>
    </w:sdtContent>
  </w:sdt>
  <w:p w:rsidR="00C704C3" w:rsidRDefault="00C704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594"/>
    <w:rsid w:val="00021633"/>
    <w:rsid w:val="0002275F"/>
    <w:rsid w:val="000228F2"/>
    <w:rsid w:val="00032BAF"/>
    <w:rsid w:val="00056C94"/>
    <w:rsid w:val="000932A3"/>
    <w:rsid w:val="0009659D"/>
    <w:rsid w:val="000A61E2"/>
    <w:rsid w:val="000D447F"/>
    <w:rsid w:val="0010412A"/>
    <w:rsid w:val="0011371C"/>
    <w:rsid w:val="001248C2"/>
    <w:rsid w:val="001302F8"/>
    <w:rsid w:val="00164B1E"/>
    <w:rsid w:val="00192B8D"/>
    <w:rsid w:val="001B7151"/>
    <w:rsid w:val="001F4B60"/>
    <w:rsid w:val="001F7FEF"/>
    <w:rsid w:val="00201B45"/>
    <w:rsid w:val="0020331E"/>
    <w:rsid w:val="00207AA3"/>
    <w:rsid w:val="002126C3"/>
    <w:rsid w:val="00215BC6"/>
    <w:rsid w:val="002402D0"/>
    <w:rsid w:val="00244B13"/>
    <w:rsid w:val="0026265E"/>
    <w:rsid w:val="002732B3"/>
    <w:rsid w:val="002736D0"/>
    <w:rsid w:val="00283A62"/>
    <w:rsid w:val="00290263"/>
    <w:rsid w:val="00295C0E"/>
    <w:rsid w:val="002D3D6E"/>
    <w:rsid w:val="00305C80"/>
    <w:rsid w:val="003377D9"/>
    <w:rsid w:val="00396261"/>
    <w:rsid w:val="00396A78"/>
    <w:rsid w:val="003B7C5B"/>
    <w:rsid w:val="00435EEC"/>
    <w:rsid w:val="00466063"/>
    <w:rsid w:val="00481B5C"/>
    <w:rsid w:val="00493160"/>
    <w:rsid w:val="004B5021"/>
    <w:rsid w:val="004D005B"/>
    <w:rsid w:val="004D565E"/>
    <w:rsid w:val="00507613"/>
    <w:rsid w:val="0052283B"/>
    <w:rsid w:val="00527853"/>
    <w:rsid w:val="00527B08"/>
    <w:rsid w:val="00560594"/>
    <w:rsid w:val="0057084E"/>
    <w:rsid w:val="00583923"/>
    <w:rsid w:val="005A311F"/>
    <w:rsid w:val="005B27A6"/>
    <w:rsid w:val="005F7B3A"/>
    <w:rsid w:val="00612AA8"/>
    <w:rsid w:val="00646E29"/>
    <w:rsid w:val="00664A31"/>
    <w:rsid w:val="00683186"/>
    <w:rsid w:val="006932BA"/>
    <w:rsid w:val="00695294"/>
    <w:rsid w:val="006C4815"/>
    <w:rsid w:val="006C6252"/>
    <w:rsid w:val="006D1E11"/>
    <w:rsid w:val="006E69E5"/>
    <w:rsid w:val="00714998"/>
    <w:rsid w:val="00716DEC"/>
    <w:rsid w:val="00733CB7"/>
    <w:rsid w:val="0074558A"/>
    <w:rsid w:val="007730C5"/>
    <w:rsid w:val="007839B7"/>
    <w:rsid w:val="007A0097"/>
    <w:rsid w:val="007A5016"/>
    <w:rsid w:val="007B0409"/>
    <w:rsid w:val="007D1B5C"/>
    <w:rsid w:val="007E764B"/>
    <w:rsid w:val="008119F2"/>
    <w:rsid w:val="00821F25"/>
    <w:rsid w:val="00831511"/>
    <w:rsid w:val="00833A5B"/>
    <w:rsid w:val="00847CCE"/>
    <w:rsid w:val="00852F1D"/>
    <w:rsid w:val="00854338"/>
    <w:rsid w:val="00873C39"/>
    <w:rsid w:val="00882333"/>
    <w:rsid w:val="00892EB7"/>
    <w:rsid w:val="00897529"/>
    <w:rsid w:val="008B5DD8"/>
    <w:rsid w:val="008D4738"/>
    <w:rsid w:val="00926E76"/>
    <w:rsid w:val="009522E6"/>
    <w:rsid w:val="0096208B"/>
    <w:rsid w:val="009767CC"/>
    <w:rsid w:val="00977AF5"/>
    <w:rsid w:val="009802A5"/>
    <w:rsid w:val="009849F2"/>
    <w:rsid w:val="00992475"/>
    <w:rsid w:val="009E3CA5"/>
    <w:rsid w:val="009F62A1"/>
    <w:rsid w:val="00A0741A"/>
    <w:rsid w:val="00A112A1"/>
    <w:rsid w:val="00A2555F"/>
    <w:rsid w:val="00A264A3"/>
    <w:rsid w:val="00A416D3"/>
    <w:rsid w:val="00A45DC8"/>
    <w:rsid w:val="00A508ED"/>
    <w:rsid w:val="00A52665"/>
    <w:rsid w:val="00A71BE6"/>
    <w:rsid w:val="00A95EB8"/>
    <w:rsid w:val="00AA4F48"/>
    <w:rsid w:val="00AA519C"/>
    <w:rsid w:val="00AD003A"/>
    <w:rsid w:val="00AD1614"/>
    <w:rsid w:val="00AD2A35"/>
    <w:rsid w:val="00AD6B1B"/>
    <w:rsid w:val="00B0383E"/>
    <w:rsid w:val="00B258AD"/>
    <w:rsid w:val="00B33014"/>
    <w:rsid w:val="00B65B28"/>
    <w:rsid w:val="00B72943"/>
    <w:rsid w:val="00BA039E"/>
    <w:rsid w:val="00BA5B4E"/>
    <w:rsid w:val="00BB5247"/>
    <w:rsid w:val="00BC362B"/>
    <w:rsid w:val="00BC6F69"/>
    <w:rsid w:val="00BD2C2A"/>
    <w:rsid w:val="00BD709B"/>
    <w:rsid w:val="00BE38A6"/>
    <w:rsid w:val="00BF0F3D"/>
    <w:rsid w:val="00BF22F0"/>
    <w:rsid w:val="00C12F00"/>
    <w:rsid w:val="00C212DC"/>
    <w:rsid w:val="00C5446C"/>
    <w:rsid w:val="00C704C3"/>
    <w:rsid w:val="00C74863"/>
    <w:rsid w:val="00C93A30"/>
    <w:rsid w:val="00CA56F9"/>
    <w:rsid w:val="00CA7282"/>
    <w:rsid w:val="00CB6E70"/>
    <w:rsid w:val="00CC68FD"/>
    <w:rsid w:val="00D050E3"/>
    <w:rsid w:val="00D05584"/>
    <w:rsid w:val="00D120D1"/>
    <w:rsid w:val="00D12BCB"/>
    <w:rsid w:val="00D5298E"/>
    <w:rsid w:val="00D650C1"/>
    <w:rsid w:val="00D66822"/>
    <w:rsid w:val="00D71E99"/>
    <w:rsid w:val="00DA6A75"/>
    <w:rsid w:val="00DE572F"/>
    <w:rsid w:val="00DF5FB4"/>
    <w:rsid w:val="00DF7C34"/>
    <w:rsid w:val="00E00FA4"/>
    <w:rsid w:val="00E03AF1"/>
    <w:rsid w:val="00E04B74"/>
    <w:rsid w:val="00E12E9D"/>
    <w:rsid w:val="00E17C96"/>
    <w:rsid w:val="00E208D3"/>
    <w:rsid w:val="00E3588F"/>
    <w:rsid w:val="00E46CEE"/>
    <w:rsid w:val="00E5331A"/>
    <w:rsid w:val="00E87CF1"/>
    <w:rsid w:val="00E918F9"/>
    <w:rsid w:val="00EB60D5"/>
    <w:rsid w:val="00EC52E3"/>
    <w:rsid w:val="00EC7806"/>
    <w:rsid w:val="00F12D81"/>
    <w:rsid w:val="00F155B5"/>
    <w:rsid w:val="00F25233"/>
    <w:rsid w:val="00F427FA"/>
    <w:rsid w:val="00F50979"/>
    <w:rsid w:val="00F97642"/>
    <w:rsid w:val="00FA46F7"/>
    <w:rsid w:val="00FA6B5B"/>
    <w:rsid w:val="00FC754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60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11">
    <w:name w:val="Без интервала1"/>
    <w:uiPriority w:val="99"/>
    <w:rsid w:val="00EB60D5"/>
  </w:style>
  <w:style w:type="paragraph" w:customStyle="1" w:styleId="12">
    <w:name w:val="Абзац списка1"/>
    <w:basedOn w:val="a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704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4C3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704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4C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73BA7031936147A482B448F9D76603B46A75350AE32ACF564935EE21533DBF8665B6644317E9672089B4399BCF0627262DD6FD5D25D99iCYCC" TargetMode="External"/><Relationship Id="rId13" Type="http://schemas.openxmlformats.org/officeDocument/2006/relationships/hyperlink" Target="consultantplus://offline/ref=8DF73BA7031936147A482B448F9D76603B40A55350AC32ACF564935EE21533DBF8665B6644317A9073089B4399BCF0627262DD6FD5D25D99iCYCC" TargetMode="External"/><Relationship Id="rId18" Type="http://schemas.openxmlformats.org/officeDocument/2006/relationships/hyperlink" Target="consultantplus://offline/ref=8DF73BA7031936147A482B448F9D76603B40A45B51AC32ACF564935EE21533DBF8665B6644317A9276089B4399BCF0627262DD6FD5D25D99iCYC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F73BA7031936147A482B448F9D76603B40A6565AAF32ACF564935EE21533DBF8665B6644317A9276089B4399BCF0627262DD6FD5D25D99iCYCC" TargetMode="External"/><Relationship Id="rId17" Type="http://schemas.openxmlformats.org/officeDocument/2006/relationships/hyperlink" Target="consultantplus://offline/ref=8DF73BA7031936147A482B448F9D76603B40A65B52A132ACF564935EE21533DBF8665B6644317A9276089B4399BCF0627262DD6FD5D25D99iCY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F73BA7031936147A482B448F9D76603B40A4515BAC32ACF564935EE21533DBF8665B6644317A9275089B4399BCF0627262DD6FD5D25D99iCYCC" TargetMode="External"/><Relationship Id="rId20" Type="http://schemas.openxmlformats.org/officeDocument/2006/relationships/hyperlink" Target="consultantplus://offline/ref=8DF73BA7031936147A482B448F9D76603B47A75550AB32ACF564935EE21533DBEA66036A453064927B1DCD12DFiEY9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F73BA7031936147A482B448F9D76603B40A65B52A132ACF564935EE21533DBF8665B6644317A9276089B4399BCF0627262DD6FD5D25D99iCYC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F73BA7031936147A482B448F9D76603B40A4565BAD32ACF564935EE21533DBF8665B6644317A9371089B4399BCF0627262DD6FD5D25D99iCYC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F73BA7031936147A482B448F9D76603B41A0555AAA32ACF564935EE21533DBF8665B6644317A9274089B4399BCF0627262DD6FD5D25D99iCYCC" TargetMode="External"/><Relationship Id="rId19" Type="http://schemas.openxmlformats.org/officeDocument/2006/relationships/hyperlink" Target="consultantplus://offline/ref=8DF73BA7031936147A482B448F9D76603B40A45B51AE32ACF564935EE21533DBF8665B6644317A9275089B4399BCF0627262DD6FD5D25D99iCY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73BA7031936147A48354999F1296F3B4EF95F50AD3AF9A0369509BD45358EB8265D33077577937303CC14D8E2A9323729D066CACE5D93D23C07E6i6Y4C" TargetMode="External"/><Relationship Id="rId14" Type="http://schemas.openxmlformats.org/officeDocument/2006/relationships/hyperlink" Target="consultantplus://offline/ref=8DF73BA7031936147A482B448F9D76603B40A55151AA32ACF564935EE21533DBF8665B6644317A9677089B4399BCF0627262DD6FD5D25D99iCY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2020-08-11T03:06:00Z</cp:lastPrinted>
  <dcterms:created xsi:type="dcterms:W3CDTF">2020-08-11T03:04:00Z</dcterms:created>
  <dcterms:modified xsi:type="dcterms:W3CDTF">2020-08-11T03:45:00Z</dcterms:modified>
</cp:coreProperties>
</file>