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4A" w:rsidRPr="00A52CF5" w:rsidRDefault="00AA6DEE" w:rsidP="000A5A4A">
      <w:pPr>
        <w:jc w:val="center"/>
        <w:rPr>
          <w:rFonts w:cs="Times New Roman"/>
          <w:b/>
          <w:color w:val="auto"/>
          <w:shd w:val="clear" w:color="auto" w:fill="D3D3D3"/>
          <w:lang w:val="ru-RU"/>
        </w:rPr>
      </w:pPr>
      <w:r w:rsidRPr="00A52CF5">
        <w:rPr>
          <w:rFonts w:cs="Times New Roman"/>
          <w:b/>
          <w:color w:val="auto"/>
          <w:lang w:val="ru-RU"/>
        </w:rPr>
        <w:t xml:space="preserve">Новые </w:t>
      </w:r>
      <w:r w:rsidRPr="00A52CF5">
        <w:rPr>
          <w:rFonts w:cs="Times New Roman"/>
          <w:b/>
          <w:color w:val="auto"/>
          <w:shd w:val="clear" w:color="auto" w:fill="FFFFFF" w:themeFill="background1"/>
          <w:lang w:val="ru-RU"/>
        </w:rPr>
        <w:t>правила получения лицензии на перевозки пассажиров и иных лиц автобусами с 1 января 2021 года</w:t>
      </w:r>
    </w:p>
    <w:p w:rsidR="000A5A4A" w:rsidRPr="00A673BC" w:rsidRDefault="000A5A4A" w:rsidP="000A5A4A">
      <w:pPr>
        <w:jc w:val="both"/>
        <w:rPr>
          <w:rFonts w:cs="Times New Roman"/>
          <w:color w:val="auto"/>
          <w:shd w:val="clear" w:color="auto" w:fill="D3D3D3"/>
          <w:lang w:val="ru-RU"/>
        </w:rPr>
      </w:pP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      </w:t>
      </w:r>
    </w:p>
    <w:p w:rsidR="00A673BC" w:rsidRPr="00A673BC" w:rsidRDefault="000A5A4A" w:rsidP="00107FF0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FFFFFF" w:themeFill="background1"/>
          <w:lang w:val="ru-RU"/>
        </w:rPr>
      </w:pPr>
      <w:proofErr w:type="gram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С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1 января 2021 года вступает в силу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Постановление Правительства РФ от 7 октября 2020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г. №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1616 «О лицензировании деятельности по перевозкам пассажиров и иных лиц автобусами», в котором утверждено новое Положение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о лицензировании деятельности по перевозкам пассажиров и иных лиц автобусами.</w:t>
      </w:r>
      <w:proofErr w:type="gramEnd"/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Данное постановление придет на </w:t>
      </w:r>
      <w:proofErr w:type="gramStart"/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смену действующему на</w:t>
      </w:r>
      <w:proofErr w:type="gramEnd"/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сегодняшний день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Постановлению Правительства РФ от 27 февраля 2019 г. № 195</w:t>
      </w:r>
      <w:r w:rsidR="00A673BC" w:rsidRPr="00A673BC">
        <w:rPr>
          <w:rFonts w:cs="Times New Roman"/>
          <w:color w:val="auto"/>
          <w:shd w:val="clear" w:color="auto" w:fill="FFFFFF" w:themeFill="background1"/>
          <w:lang w:val="ru-RU"/>
        </w:rPr>
        <w:t>.</w:t>
      </w:r>
    </w:p>
    <w:p w:rsidR="000A5A4A" w:rsidRPr="00A673BC" w:rsidRDefault="00AA6DEE" w:rsidP="00107FF0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D3D3D3"/>
          <w:lang w:val="ru-RU"/>
        </w:rPr>
      </w:pP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Название нового документа осталось прежним, однако, есть ряд изменений. Некоторые из них рассмотрим</w:t>
      </w:r>
      <w:r w:rsidR="00E021CC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далее.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</w:p>
    <w:p w:rsidR="00A673BC" w:rsidRDefault="00AA6DEE" w:rsidP="00A673BC">
      <w:pPr>
        <w:shd w:val="clear" w:color="auto" w:fill="FFFFFF" w:themeFill="background1"/>
        <w:ind w:firstLine="708"/>
        <w:jc w:val="both"/>
        <w:rPr>
          <w:rFonts w:cs="Times New Roman"/>
          <w:b/>
          <w:color w:val="auto"/>
          <w:shd w:val="clear" w:color="auto" w:fill="FFFFFF" w:themeFill="background1"/>
          <w:lang w:val="ru-RU"/>
        </w:rPr>
      </w:pPr>
      <w:r w:rsidRPr="00A673BC">
        <w:rPr>
          <w:rFonts w:cs="Times New Roman"/>
          <w:b/>
          <w:color w:val="auto"/>
          <w:shd w:val="clear" w:color="auto" w:fill="FFFFFF" w:themeFill="background1"/>
          <w:lang w:val="ru-RU"/>
        </w:rPr>
        <w:t>Подача</w:t>
      </w:r>
      <w:r w:rsidR="000A5A4A" w:rsidRPr="00A673BC">
        <w:rPr>
          <w:rFonts w:cs="Times New Roman"/>
          <w:b/>
          <w:color w:val="auto"/>
          <w:shd w:val="clear" w:color="auto" w:fill="FFFFFF" w:themeFill="background1"/>
          <w:lang w:val="ru-RU"/>
        </w:rPr>
        <w:t xml:space="preserve"> документов в электронном виде</w:t>
      </w:r>
      <w:r w:rsidR="00A673BC">
        <w:rPr>
          <w:rFonts w:cs="Times New Roman"/>
          <w:b/>
          <w:color w:val="auto"/>
          <w:shd w:val="clear" w:color="auto" w:fill="FFFFFF" w:themeFill="background1"/>
          <w:lang w:val="ru-RU"/>
        </w:rPr>
        <w:t xml:space="preserve">. </w:t>
      </w:r>
    </w:p>
    <w:p w:rsidR="000A5A4A" w:rsidRPr="00A673BC" w:rsidRDefault="00A673BC" w:rsidP="00A673BC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D3D3D3"/>
          <w:lang w:val="ru-RU"/>
        </w:rPr>
      </w:pPr>
      <w:r>
        <w:rPr>
          <w:rFonts w:cs="Times New Roman"/>
          <w:b/>
          <w:color w:val="auto"/>
          <w:shd w:val="clear" w:color="auto" w:fill="FFFFFF" w:themeFill="background1"/>
          <w:lang w:val="ru-RU"/>
        </w:rPr>
        <w:t>С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1 января 2021 года будут доступны следующие способы подачи документов на получение лицензии: в лицензирующий орган в форме электронных документов; в лицензирующий орган на бумажном носителе; МФЦ на бумажном носителе; МФЦ</w:t>
      </w:r>
      <w:r w:rsidR="00AA6DEE" w:rsidRPr="00A673BC">
        <w:rPr>
          <w:rFonts w:cs="Times New Roman"/>
          <w:color w:val="auto"/>
          <w:shd w:val="clear" w:color="auto" w:fill="FFFFFF" w:themeFill="background1"/>
        </w:rPr>
        <w:t> 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>на бумажном носителе</w:t>
      </w:r>
      <w:r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="00AA6DEE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заказным почтовым </w:t>
      </w:r>
      <w:r w:rsidR="00107FF0" w:rsidRPr="00A673BC">
        <w:rPr>
          <w:rFonts w:cs="Times New Roman"/>
          <w:color w:val="auto"/>
          <w:shd w:val="clear" w:color="auto" w:fill="FFFFFF" w:themeFill="background1"/>
          <w:lang w:val="ru-RU"/>
        </w:rPr>
        <w:t>отправлением.</w:t>
      </w:r>
      <w:r w:rsidR="00AA6DEE"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</w:p>
    <w:p w:rsidR="00A673BC" w:rsidRDefault="00AA6DEE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FFFFFF" w:themeFill="background1"/>
          <w:lang w:val="ru-RU"/>
        </w:rPr>
      </w:pPr>
      <w:proofErr w:type="gram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Перечень документов остался неизменным: заявление; копия приказа о назначении ответственного за обеспечение БДД; копия договора с медицинской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организацией или с ИП имеющими лицензию на медицинскую деятельность по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proofErr w:type="spell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предрейсовым</w:t>
      </w:r>
      <w:proofErr w:type="spellEnd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, </w:t>
      </w:r>
      <w:proofErr w:type="spell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послерейсовым</w:t>
      </w:r>
      <w:proofErr w:type="spellEnd"/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медицинским осмотрам; копия СТС автобусов,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а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если автобусы не являются собственностью соискателя лицензии, копия документа подтверждающего законное основание владения автобусами; опись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прилагаемых документов. </w:t>
      </w:r>
      <w:proofErr w:type="gramEnd"/>
    </w:p>
    <w:p w:rsidR="00A673BC" w:rsidRDefault="00AA6DEE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FFFFFF" w:themeFill="background1"/>
          <w:lang w:val="ru-RU"/>
        </w:rPr>
      </w:pP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При этом</w:t>
      </w:r>
      <w:proofErr w:type="gram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,</w:t>
      </w:r>
      <w:proofErr w:type="gramEnd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согласно пункту 6 Положения, не требуется подтверждать наличие аттестации у ответственного за БДД, и наличие лицензии на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проведение медосмотров. Лицензирующий орган сам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проверяет наличие аттестации и лицензии</w:t>
      </w:r>
    </w:p>
    <w:p w:rsidR="000A5A4A" w:rsidRPr="00A673BC" w:rsidRDefault="00AA6DEE" w:rsidP="00E021CC">
      <w:pPr>
        <w:shd w:val="clear" w:color="auto" w:fill="FFFFFF" w:themeFill="background1"/>
        <w:ind w:firstLine="708"/>
        <w:jc w:val="both"/>
        <w:rPr>
          <w:rFonts w:cs="Times New Roman"/>
          <w:b/>
          <w:color w:val="auto"/>
          <w:shd w:val="clear" w:color="auto" w:fill="D3D3D3"/>
          <w:lang w:val="ru-RU"/>
        </w:rPr>
      </w:pPr>
      <w:r w:rsidRPr="00A673BC">
        <w:rPr>
          <w:rFonts w:cs="Times New Roman"/>
          <w:b/>
          <w:color w:val="auto"/>
          <w:shd w:val="clear" w:color="auto" w:fill="FFFFFF" w:themeFill="background1"/>
          <w:lang w:val="ru-RU"/>
        </w:rPr>
        <w:t xml:space="preserve"> Изменение сведений об автобусах в реестре</w:t>
      </w:r>
      <w:r w:rsidR="00107FF0" w:rsidRPr="00A673BC">
        <w:rPr>
          <w:rFonts w:cs="Times New Roman"/>
          <w:b/>
          <w:color w:val="auto"/>
          <w:shd w:val="clear" w:color="auto" w:fill="FFFFFF" w:themeFill="background1"/>
          <w:lang w:val="ru-RU"/>
        </w:rPr>
        <w:t xml:space="preserve"> лицензий.</w:t>
      </w:r>
    </w:p>
    <w:p w:rsidR="00E021CC" w:rsidRPr="00A673BC" w:rsidRDefault="00AA6DEE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shd w:val="clear" w:color="auto" w:fill="D3D3D3"/>
          <w:lang w:val="ru-RU"/>
        </w:rPr>
      </w:pP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С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1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января 2021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года в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Положении о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лицензировании добавили новый пункт — изменение сведений об</w:t>
      </w:r>
      <w:r w:rsidRPr="00A673BC">
        <w:rPr>
          <w:rFonts w:cs="Times New Roman"/>
          <w:color w:val="auto"/>
          <w:shd w:val="clear" w:color="auto" w:fill="FFFFFF" w:themeFill="background1"/>
        </w:rPr>
        <w:t> 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автобусе. Об этом сказано в пункте 13 Положения: </w:t>
      </w:r>
      <w:r w:rsidR="00E021CC" w:rsidRPr="00A673BC">
        <w:rPr>
          <w:rFonts w:cs="Times New Roman"/>
          <w:color w:val="auto"/>
          <w:shd w:val="clear" w:color="auto" w:fill="FFFFFF" w:themeFill="background1"/>
          <w:lang w:val="ru-RU"/>
        </w:rPr>
        <w:t>«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</w:t>
      </w:r>
      <w:proofErr w:type="gram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В случае изменения сведений об автобусе, указанных в реестре лицензий (изменение государственного регистрационного номера автобуса, изменения срока действия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договора аренды (лизинга) автобуса, вступление лицензиата в права владения автобусом, в том числе на основании договора аренды, заключенного с другим лицензиатом, который в соответствии со сведениями, включенными в реестр лицензий, владеет этим автобусом), лицензиат представляет в лицензирующий орган заявление об изменении сведений</w:t>
      </w:r>
      <w:proofErr w:type="gramEnd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об автобусе с приложением документов, подтверждающих такие изменения, в том числе права владения</w:t>
      </w:r>
      <w:r w:rsidR="00107FF0" w:rsidRPr="00A673BC">
        <w:rPr>
          <w:rFonts w:cs="Times New Roman"/>
          <w:color w:val="auto"/>
          <w:shd w:val="clear" w:color="auto" w:fill="FFFFFF" w:themeFill="background1"/>
          <w:lang w:val="ru-RU"/>
        </w:rPr>
        <w:t xml:space="preserve"> автобусом.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</w:p>
    <w:p w:rsidR="00E021CC" w:rsidRPr="00A673BC" w:rsidRDefault="00AA6DEE" w:rsidP="00E021CC">
      <w:pPr>
        <w:ind w:firstLine="708"/>
        <w:jc w:val="both"/>
        <w:rPr>
          <w:rFonts w:cs="Times New Roman"/>
          <w:color w:val="auto"/>
          <w:shd w:val="clear" w:color="auto" w:fill="D3D3D3"/>
          <w:lang w:val="ru-RU"/>
        </w:rPr>
      </w:pPr>
      <w:proofErr w:type="gramStart"/>
      <w:r w:rsidRPr="00A673BC">
        <w:rPr>
          <w:rFonts w:cs="Times New Roman"/>
          <w:color w:val="auto"/>
          <w:shd w:val="clear" w:color="auto" w:fill="FFFFFF" w:themeFill="background1"/>
          <w:lang w:val="ru-RU"/>
        </w:rPr>
        <w:t>В заявлении об изменении сведений об автобусе указываются: а)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r w:rsidRPr="00A673BC">
        <w:rPr>
          <w:rFonts w:cs="Times New Roman"/>
          <w:color w:val="auto"/>
          <w:lang w:val="ru-RU"/>
        </w:rPr>
        <w:t xml:space="preserve">наименование лицензиата (наименование юридического лица, фамилия, имя и отчество (при наличии) индивидуального предпринимателя); б) идентификационный номер налогоплательщика; в) номер и дата выдачи (день, месяц, год) лицензии; г) включенные в реестр лицензий сведения об автобусе, подлежащие изменению; </w:t>
      </w:r>
      <w:proofErr w:type="spellStart"/>
      <w:r w:rsidRPr="00A673BC">
        <w:rPr>
          <w:rFonts w:cs="Times New Roman"/>
          <w:color w:val="auto"/>
          <w:lang w:val="ru-RU"/>
        </w:rPr>
        <w:t>д</w:t>
      </w:r>
      <w:proofErr w:type="spellEnd"/>
      <w:r w:rsidRPr="00A673BC">
        <w:rPr>
          <w:rFonts w:cs="Times New Roman"/>
          <w:color w:val="auto"/>
          <w:lang w:val="ru-RU"/>
        </w:rPr>
        <w:t>) способ направления лицензиату информации о решениях, принимаемых лицензирующим органом.</w:t>
      </w:r>
      <w:r w:rsidRPr="00A673BC">
        <w:rPr>
          <w:rFonts w:cs="Times New Roman"/>
          <w:color w:val="auto"/>
          <w:shd w:val="clear" w:color="auto" w:fill="D3D3D3"/>
          <w:lang w:val="ru-RU"/>
        </w:rPr>
        <w:t xml:space="preserve"> </w:t>
      </w:r>
      <w:proofErr w:type="gramEnd"/>
    </w:p>
    <w:p w:rsidR="00107FF0" w:rsidRPr="00A673BC" w:rsidRDefault="00AA6DEE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  <w:r w:rsidRPr="00A673BC">
        <w:rPr>
          <w:rFonts w:cs="Times New Roman"/>
          <w:color w:val="auto"/>
          <w:lang w:val="ru-RU"/>
        </w:rPr>
        <w:t>Сведения об</w:t>
      </w:r>
      <w:r w:rsidRPr="00A673BC">
        <w:rPr>
          <w:rFonts w:cs="Times New Roman"/>
          <w:color w:val="auto"/>
        </w:rPr>
        <w:t> </w:t>
      </w:r>
      <w:r w:rsidRPr="00A673BC">
        <w:rPr>
          <w:rFonts w:cs="Times New Roman"/>
          <w:color w:val="auto"/>
          <w:lang w:val="ru-RU"/>
        </w:rPr>
        <w:t>автобусе в</w:t>
      </w:r>
      <w:r w:rsidRPr="00A673BC">
        <w:rPr>
          <w:rFonts w:cs="Times New Roman"/>
          <w:color w:val="auto"/>
        </w:rPr>
        <w:t> </w:t>
      </w:r>
      <w:r w:rsidRPr="00A673BC">
        <w:rPr>
          <w:rFonts w:cs="Times New Roman"/>
          <w:color w:val="auto"/>
          <w:lang w:val="ru-RU"/>
        </w:rPr>
        <w:t>реестре должны быть изменены в</w:t>
      </w:r>
      <w:r w:rsidRPr="00A673BC">
        <w:rPr>
          <w:rFonts w:cs="Times New Roman"/>
          <w:color w:val="auto"/>
        </w:rPr>
        <w:t> </w:t>
      </w:r>
      <w:r w:rsidRPr="00A673BC">
        <w:rPr>
          <w:rFonts w:cs="Times New Roman"/>
          <w:color w:val="auto"/>
          <w:lang w:val="ru-RU"/>
        </w:rPr>
        <w:t>течение 1</w:t>
      </w:r>
      <w:r w:rsidRPr="00A673BC">
        <w:rPr>
          <w:rFonts w:cs="Times New Roman"/>
          <w:color w:val="auto"/>
        </w:rPr>
        <w:t> </w:t>
      </w:r>
      <w:r w:rsidR="00E021CC" w:rsidRPr="00A673BC">
        <w:rPr>
          <w:rFonts w:cs="Times New Roman"/>
          <w:color w:val="auto"/>
          <w:lang w:val="ru-RU"/>
        </w:rPr>
        <w:t xml:space="preserve">рабочего </w:t>
      </w:r>
      <w:r w:rsidR="00107FF0" w:rsidRPr="00A673BC">
        <w:rPr>
          <w:rFonts w:cs="Times New Roman"/>
          <w:color w:val="auto"/>
          <w:lang w:val="ru-RU"/>
        </w:rPr>
        <w:t>дня.</w:t>
      </w:r>
    </w:p>
    <w:p w:rsidR="00107FF0" w:rsidRPr="00A673BC" w:rsidRDefault="00107FF0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</w:p>
    <w:p w:rsidR="00107FF0" w:rsidRPr="00A673BC" w:rsidRDefault="00107FF0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</w:p>
    <w:p w:rsidR="00107FF0" w:rsidRPr="00A673BC" w:rsidRDefault="00107FF0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</w:p>
    <w:p w:rsidR="00107FF0" w:rsidRPr="00A673BC" w:rsidRDefault="00107FF0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  <w:r w:rsidRPr="00A673BC">
        <w:rPr>
          <w:rFonts w:cs="Times New Roman"/>
          <w:color w:val="auto"/>
          <w:lang w:val="ru-RU"/>
        </w:rPr>
        <w:t>Начальник Восточного отдела</w:t>
      </w:r>
    </w:p>
    <w:p w:rsidR="00107FF0" w:rsidRPr="00A673BC" w:rsidRDefault="00107FF0" w:rsidP="00E021CC">
      <w:pPr>
        <w:shd w:val="clear" w:color="auto" w:fill="FFFFFF" w:themeFill="background1"/>
        <w:ind w:firstLine="708"/>
        <w:jc w:val="both"/>
        <w:rPr>
          <w:rFonts w:cs="Times New Roman"/>
          <w:color w:val="auto"/>
          <w:lang w:val="ru-RU"/>
        </w:rPr>
      </w:pPr>
      <w:proofErr w:type="gramStart"/>
      <w:r w:rsidRPr="00A673BC">
        <w:rPr>
          <w:rFonts w:cs="Times New Roman"/>
          <w:color w:val="auto"/>
          <w:lang w:val="ru-RU"/>
        </w:rPr>
        <w:t>Сибирского</w:t>
      </w:r>
      <w:proofErr w:type="gramEnd"/>
      <w:r w:rsidRPr="00A673BC">
        <w:rPr>
          <w:rFonts w:cs="Times New Roman"/>
          <w:color w:val="auto"/>
          <w:lang w:val="ru-RU"/>
        </w:rPr>
        <w:t xml:space="preserve"> МУГАДН</w:t>
      </w:r>
      <w:r w:rsidRPr="00A673BC">
        <w:rPr>
          <w:rFonts w:cs="Times New Roman"/>
          <w:color w:val="auto"/>
          <w:lang w:val="ru-RU"/>
        </w:rPr>
        <w:tab/>
      </w:r>
      <w:r w:rsidRPr="00A673BC">
        <w:rPr>
          <w:rFonts w:cs="Times New Roman"/>
          <w:color w:val="auto"/>
          <w:lang w:val="ru-RU"/>
        </w:rPr>
        <w:tab/>
      </w:r>
      <w:r w:rsidRPr="00A673BC">
        <w:rPr>
          <w:rFonts w:cs="Times New Roman"/>
          <w:color w:val="auto"/>
          <w:lang w:val="ru-RU"/>
        </w:rPr>
        <w:tab/>
      </w:r>
      <w:r w:rsidRPr="00A673BC">
        <w:rPr>
          <w:rFonts w:cs="Times New Roman"/>
          <w:color w:val="auto"/>
          <w:lang w:val="ru-RU"/>
        </w:rPr>
        <w:tab/>
      </w:r>
      <w:r w:rsidRPr="00A673BC">
        <w:rPr>
          <w:rFonts w:cs="Times New Roman"/>
          <w:color w:val="auto"/>
          <w:lang w:val="ru-RU"/>
        </w:rPr>
        <w:tab/>
      </w:r>
      <w:r w:rsidRPr="00A673BC">
        <w:rPr>
          <w:rFonts w:cs="Times New Roman"/>
          <w:color w:val="auto"/>
          <w:lang w:val="ru-RU"/>
        </w:rPr>
        <w:tab/>
        <w:t>И.А.Алексеев</w:t>
      </w:r>
    </w:p>
    <w:p w:rsidR="00E021CC" w:rsidRPr="00E021CC" w:rsidRDefault="00AA6DEE" w:rsidP="00107FF0">
      <w:pPr>
        <w:shd w:val="clear" w:color="auto" w:fill="FFFFFF" w:themeFill="background1"/>
        <w:jc w:val="both"/>
        <w:rPr>
          <w:rFonts w:cs="Times New Roman"/>
          <w:color w:val="auto"/>
          <w:sz w:val="26"/>
          <w:szCs w:val="26"/>
          <w:shd w:val="clear" w:color="auto" w:fill="D3D3D3"/>
          <w:lang w:val="ru-RU"/>
        </w:rPr>
      </w:pPr>
      <w:r w:rsidRPr="00E021CC">
        <w:rPr>
          <w:rFonts w:cs="Times New Roman"/>
          <w:color w:val="auto"/>
          <w:sz w:val="26"/>
          <w:szCs w:val="26"/>
          <w:shd w:val="clear" w:color="auto" w:fill="D3D3D3"/>
          <w:lang w:val="ru-RU"/>
        </w:rPr>
        <w:t xml:space="preserve"> </w:t>
      </w:r>
    </w:p>
    <w:sectPr w:rsidR="00E021CC" w:rsidRPr="00E021CC" w:rsidSect="001C7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A6DEE"/>
    <w:rsid w:val="000A5A4A"/>
    <w:rsid w:val="00107FF0"/>
    <w:rsid w:val="001C76D5"/>
    <w:rsid w:val="002539E4"/>
    <w:rsid w:val="00277AF4"/>
    <w:rsid w:val="003C7EFE"/>
    <w:rsid w:val="00720BF6"/>
    <w:rsid w:val="00746081"/>
    <w:rsid w:val="0092567A"/>
    <w:rsid w:val="00A52CF5"/>
    <w:rsid w:val="00A673BC"/>
    <w:rsid w:val="00AA6DEE"/>
    <w:rsid w:val="00E021CC"/>
    <w:rsid w:val="00E7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E2"/>
    <w:pPr>
      <w:widowControl w:val="0"/>
      <w:suppressAutoHyphens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E730E2"/>
    <w:pPr>
      <w:keepNext/>
      <w:numPr>
        <w:numId w:val="1"/>
      </w:numPr>
      <w:outlineLvl w:val="0"/>
    </w:pPr>
    <w:rPr>
      <w:rFonts w:eastAsia="Times New Roman"/>
      <w:b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30E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30E2"/>
    <w:rPr>
      <w:rFonts w:ascii="Times New Roman" w:eastAsia="Times New Roman" w:hAnsi="Times New Roman" w:cs="Tahoma"/>
      <w:b/>
      <w:color w:val="000000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E730E2"/>
    <w:rPr>
      <w:rFonts w:ascii="Cambria" w:hAnsi="Cambria" w:cs="Times New Roman"/>
      <w:b/>
      <w:bCs/>
      <w:color w:val="4F81BD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Межрегиональное УГАДН по Красноярскому краю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2020-11-25T04:13:00Z</dcterms:created>
  <dcterms:modified xsi:type="dcterms:W3CDTF">2020-11-25T04:39:00Z</dcterms:modified>
</cp:coreProperties>
</file>