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E2" w:rsidRDefault="00561AE2" w:rsidP="008F03C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03C6" w:rsidRPr="008F03C6" w:rsidRDefault="00ED4B22" w:rsidP="008F03C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F03C6">
        <w:rPr>
          <w:rFonts w:ascii="Times New Roman" w:hAnsi="Times New Roman"/>
          <w:sz w:val="28"/>
          <w:szCs w:val="28"/>
        </w:rPr>
        <w:t xml:space="preserve">ОТЧЕТ </w:t>
      </w:r>
    </w:p>
    <w:p w:rsidR="008F03C6" w:rsidRPr="008F03C6" w:rsidRDefault="00ED4B22" w:rsidP="008F03C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F03C6">
        <w:rPr>
          <w:rFonts w:ascii="Times New Roman" w:hAnsi="Times New Roman"/>
          <w:sz w:val="28"/>
          <w:szCs w:val="28"/>
        </w:rPr>
        <w:t xml:space="preserve">О РЕЗУЛЬТАТАХ ДЕЯТЕЛЬНОСТИ </w:t>
      </w:r>
    </w:p>
    <w:p w:rsidR="008F03C6" w:rsidRPr="008F03C6" w:rsidRDefault="008F03C6" w:rsidP="008F03C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F03C6">
        <w:rPr>
          <w:rFonts w:ascii="Times New Roman" w:hAnsi="Times New Roman"/>
          <w:sz w:val="28"/>
          <w:szCs w:val="28"/>
        </w:rPr>
        <w:t>РАЙОННОГО ОТДЕЛА ПО УПРАВЛЕНИЮ МУНИЦПАЛЬНЫМ ИМУЩЕСТВОМ АДМИНИСТРАЦИИ АБАНСКОГО РАЙОНА</w:t>
      </w:r>
      <w:r w:rsidR="00ED4B22" w:rsidRPr="008F03C6">
        <w:rPr>
          <w:rFonts w:ascii="Times New Roman" w:hAnsi="Times New Roman"/>
          <w:sz w:val="28"/>
          <w:szCs w:val="28"/>
        </w:rPr>
        <w:t xml:space="preserve"> </w:t>
      </w:r>
    </w:p>
    <w:p w:rsidR="008F03C6" w:rsidRPr="008F03C6" w:rsidRDefault="00ED4B22" w:rsidP="008F03C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F03C6">
        <w:rPr>
          <w:rFonts w:ascii="Times New Roman" w:hAnsi="Times New Roman"/>
          <w:sz w:val="28"/>
          <w:szCs w:val="28"/>
        </w:rPr>
        <w:t>ЗА 201</w:t>
      </w:r>
      <w:r w:rsidR="003F0675">
        <w:rPr>
          <w:rFonts w:ascii="Times New Roman" w:hAnsi="Times New Roman"/>
          <w:sz w:val="28"/>
          <w:szCs w:val="28"/>
        </w:rPr>
        <w:t>9</w:t>
      </w:r>
      <w:r w:rsidRPr="008F03C6">
        <w:rPr>
          <w:rFonts w:ascii="Times New Roman" w:hAnsi="Times New Roman"/>
          <w:sz w:val="28"/>
          <w:szCs w:val="28"/>
        </w:rPr>
        <w:t xml:space="preserve"> ГОД</w:t>
      </w:r>
    </w:p>
    <w:p w:rsidR="008F03C6" w:rsidRPr="008F03C6" w:rsidRDefault="008F03C6" w:rsidP="008F03C6">
      <w:pPr>
        <w:ind w:firstLine="709"/>
        <w:rPr>
          <w:rFonts w:ascii="Times New Roman" w:hAnsi="Times New Roman"/>
        </w:rPr>
      </w:pPr>
    </w:p>
    <w:p w:rsidR="008F03C6" w:rsidRDefault="00ED4B22" w:rsidP="008F03C6">
      <w:pPr>
        <w:ind w:firstLine="709"/>
        <w:jc w:val="both"/>
        <w:rPr>
          <w:rFonts w:ascii="Times New Roman" w:hAnsi="Times New Roman"/>
        </w:rPr>
      </w:pPr>
      <w:r w:rsidRPr="008F03C6">
        <w:rPr>
          <w:rFonts w:ascii="Times New Roman" w:hAnsi="Times New Roman"/>
        </w:rPr>
        <w:t xml:space="preserve"> МУНИЦИПАЛЬНАЯ СОБСТВЕННОСТЬ – ГЛАВНАЯ СОСТАВЛЯЮЩАЯ ЭКОНОМИЧЕСКОЙ ОСНОВЫ МЕСТНОГО САМОУПРАВЛЕНИЯ. </w:t>
      </w:r>
    </w:p>
    <w:p w:rsidR="008F03C6" w:rsidRDefault="00ED4B22" w:rsidP="008F03C6">
      <w:pPr>
        <w:ind w:firstLine="709"/>
        <w:jc w:val="both"/>
        <w:rPr>
          <w:rFonts w:ascii="Times New Roman" w:hAnsi="Times New Roman"/>
        </w:rPr>
      </w:pPr>
      <w:r w:rsidRPr="008F03C6">
        <w:rPr>
          <w:rFonts w:ascii="Times New Roman" w:hAnsi="Times New Roman"/>
        </w:rPr>
        <w:t>ПОСРЕДСТВОМ МУНИЦИПАЛЬНОЙ СОБСТВЕННОСТИ ОРГАНЫ МЕСТНОГО САМОУПРАВЛЕНИЯ МОГУТ АКТИВНО ВЛИЯТЬ НА РАЗВИТИЕ МУНИЦИПАЛЬНОГО ОБРАЗОВАНИЯ, СТРУКТУРУ ЭКОНОМИКИ, ДЕЛ</w:t>
      </w:r>
      <w:r w:rsidR="00556949">
        <w:rPr>
          <w:rFonts w:ascii="Times New Roman" w:hAnsi="Times New Roman"/>
        </w:rPr>
        <w:t xml:space="preserve">ОВОЙ И ИНВЕСТИЦИОННЫЙ КЛИМАТ, </w:t>
      </w:r>
      <w:proofErr w:type="gramStart"/>
      <w:r w:rsidR="00556949">
        <w:rPr>
          <w:rFonts w:ascii="Times New Roman" w:hAnsi="Times New Roman"/>
        </w:rPr>
        <w:t>А</w:t>
      </w:r>
      <w:proofErr w:type="gramEnd"/>
      <w:r w:rsidRPr="008F03C6">
        <w:rPr>
          <w:rFonts w:ascii="Times New Roman" w:hAnsi="Times New Roman"/>
        </w:rPr>
        <w:t xml:space="preserve"> В КОНЕЧНОМ СЧЕТЕ – НА РЕШЕНИЕ МНОГООБРАЗНЫХ ЗАДАЧ, СВЯЗАННЫХ С УЛУЧШЕНИЕМ КАЧЕСТВА ЖИЗНИ НАСЕЛЕНИЯ. </w:t>
      </w:r>
    </w:p>
    <w:p w:rsidR="008F03C6" w:rsidRDefault="00ED4B22" w:rsidP="008F03C6">
      <w:pPr>
        <w:ind w:firstLine="709"/>
        <w:jc w:val="both"/>
        <w:rPr>
          <w:rFonts w:ascii="Times New Roman" w:hAnsi="Times New Roman"/>
        </w:rPr>
      </w:pPr>
      <w:r w:rsidRPr="008F03C6">
        <w:rPr>
          <w:rFonts w:ascii="Times New Roman" w:hAnsi="Times New Roman"/>
        </w:rPr>
        <w:t xml:space="preserve">ЭФФЕКТИВНОЕ УПРАВЛЕНИЕ И РАСПОРЯЖЕНИЕ МУНИЦИПАЛЬНЫМ ИМУЩЕСТВОМ - ЗАЛОГ УВЕЛИЧЕНИЯ ДОХОДНОЙ ЧАСТИ БЮДЖЕТА </w:t>
      </w:r>
      <w:r w:rsidR="008F03C6">
        <w:rPr>
          <w:rFonts w:ascii="Times New Roman" w:hAnsi="Times New Roman"/>
        </w:rPr>
        <w:t>РАЙОНА.</w:t>
      </w:r>
    </w:p>
    <w:p w:rsidR="00110E76" w:rsidRDefault="00ED4B22" w:rsidP="008F03C6">
      <w:pPr>
        <w:ind w:firstLine="709"/>
        <w:jc w:val="both"/>
        <w:rPr>
          <w:rFonts w:ascii="Times New Roman" w:hAnsi="Times New Roman"/>
        </w:rPr>
      </w:pPr>
      <w:r w:rsidRPr="008F03C6">
        <w:rPr>
          <w:rFonts w:ascii="Times New Roman" w:hAnsi="Times New Roman"/>
        </w:rPr>
        <w:t xml:space="preserve"> ПОЛНОМОЧИЯ ПО УПРАВЛЕНИЮ И РАСПОРЯЖЕНИЮ </w:t>
      </w:r>
      <w:r w:rsidR="008F03C6">
        <w:rPr>
          <w:rFonts w:ascii="Times New Roman" w:hAnsi="Times New Roman"/>
        </w:rPr>
        <w:t xml:space="preserve">МУНИЦПАЛЬНО ИМУЩЕСТВЕННЫМ </w:t>
      </w:r>
      <w:r w:rsidRPr="008F03C6">
        <w:rPr>
          <w:rFonts w:ascii="Times New Roman" w:hAnsi="Times New Roman"/>
        </w:rPr>
        <w:t xml:space="preserve">КОМПЛЕКСОМ </w:t>
      </w:r>
      <w:r w:rsidR="008F03C6">
        <w:rPr>
          <w:rFonts w:ascii="Times New Roman" w:hAnsi="Times New Roman"/>
        </w:rPr>
        <w:t xml:space="preserve">МУНИЦИПАЛЬНОГО РАЙОНА </w:t>
      </w:r>
      <w:r w:rsidRPr="008F03C6">
        <w:rPr>
          <w:rFonts w:ascii="Times New Roman" w:hAnsi="Times New Roman"/>
        </w:rPr>
        <w:t xml:space="preserve">ВОЗЛОЖЕНЫ НА </w:t>
      </w:r>
      <w:r w:rsidR="008F03C6">
        <w:rPr>
          <w:rFonts w:ascii="Times New Roman" w:hAnsi="Times New Roman"/>
        </w:rPr>
        <w:t>РАЙОННЫЙ ОТДЕЛ ПО УПРАВЛЕНИЮ МУНИЦПАЛЬНЫМ ИМУЩЕСТВОМ АДМИНИСТРАЦИИ АБАНСКОГО РАЙОНА КРАСНОЯРСКОГО КРАЯ</w:t>
      </w:r>
      <w:r w:rsidR="00556949">
        <w:rPr>
          <w:rFonts w:ascii="Times New Roman" w:hAnsi="Times New Roman"/>
        </w:rPr>
        <w:t xml:space="preserve"> (далее РОУМИ)</w:t>
      </w:r>
      <w:r w:rsidRPr="008F03C6">
        <w:rPr>
          <w:rFonts w:ascii="Times New Roman" w:hAnsi="Times New Roman"/>
        </w:rPr>
        <w:t>, В ОСНОВЕ ДЕЯТЕЛЬНОСТИ КОТОРОГО ЛЕЖИТ ИСПОЛНЕНИЕ ФЕДЕРАЛЬНОГО ЗАКОНОДАТЕЛЬСТВА И НОРМАТИВНЫХ АКТОВ ОРГАНОВ МЕ</w:t>
      </w:r>
      <w:r w:rsidR="008F03C6">
        <w:rPr>
          <w:rFonts w:ascii="Times New Roman" w:hAnsi="Times New Roman"/>
        </w:rPr>
        <w:t>СТНОГО САМОУПРАЛЕНИЯ.</w:t>
      </w:r>
    </w:p>
    <w:p w:rsidR="008F03C6" w:rsidRDefault="008F03C6" w:rsidP="008F03C6">
      <w:pPr>
        <w:ind w:firstLine="709"/>
        <w:jc w:val="center"/>
        <w:rPr>
          <w:rFonts w:ascii="Times New Roman" w:hAnsi="Times New Roman"/>
        </w:rPr>
      </w:pPr>
    </w:p>
    <w:p w:rsidR="008F03C6" w:rsidRPr="008F03C6" w:rsidRDefault="008F03C6" w:rsidP="008F03C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F03C6">
        <w:rPr>
          <w:rFonts w:ascii="Times New Roman" w:hAnsi="Times New Roman"/>
          <w:sz w:val="28"/>
          <w:szCs w:val="28"/>
        </w:rPr>
        <w:t xml:space="preserve">СОСТАВ И ХАРАКТЕРИСТИКА МУНИЦИПАЛЬНОГО ИМУЩЕСТВА </w:t>
      </w:r>
    </w:p>
    <w:p w:rsidR="008F03C6" w:rsidRPr="008F03C6" w:rsidRDefault="008F03C6" w:rsidP="008F03C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03C6" w:rsidRDefault="008F03C6" w:rsidP="003F0675">
      <w:pPr>
        <w:pStyle w:val="a5"/>
        <w:ind w:left="1288"/>
        <w:jc w:val="center"/>
        <w:rPr>
          <w:rFonts w:ascii="Times New Roman" w:hAnsi="Times New Roman"/>
          <w:sz w:val="28"/>
          <w:szCs w:val="28"/>
        </w:rPr>
      </w:pPr>
      <w:r w:rsidRPr="008F03C6">
        <w:rPr>
          <w:rFonts w:ascii="Times New Roman" w:hAnsi="Times New Roman"/>
          <w:sz w:val="28"/>
          <w:szCs w:val="28"/>
        </w:rPr>
        <w:t>Формирование муниципальной собственности</w:t>
      </w:r>
    </w:p>
    <w:p w:rsidR="003F0675" w:rsidRPr="008F03C6" w:rsidRDefault="003F0675" w:rsidP="003F0675">
      <w:pPr>
        <w:pStyle w:val="a5"/>
        <w:ind w:left="1288"/>
        <w:jc w:val="center"/>
        <w:rPr>
          <w:rFonts w:ascii="Times New Roman" w:hAnsi="Times New Roman"/>
          <w:sz w:val="28"/>
          <w:szCs w:val="28"/>
        </w:rPr>
      </w:pPr>
    </w:p>
    <w:p w:rsidR="008F03C6" w:rsidRDefault="008F03C6" w:rsidP="008F03C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3C6">
        <w:rPr>
          <w:rFonts w:ascii="Times New Roman" w:hAnsi="Times New Roman"/>
          <w:sz w:val="28"/>
          <w:szCs w:val="28"/>
        </w:rPr>
        <w:t xml:space="preserve">Формирование собственности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F03C6">
        <w:rPr>
          <w:rFonts w:ascii="Times New Roman" w:hAnsi="Times New Roman"/>
          <w:sz w:val="28"/>
          <w:szCs w:val="28"/>
        </w:rPr>
        <w:t xml:space="preserve">– процесс оптимизации структуры и состава собственности </w:t>
      </w:r>
      <w:r w:rsidR="00AC31C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F03C6">
        <w:rPr>
          <w:rFonts w:ascii="Times New Roman" w:hAnsi="Times New Roman"/>
          <w:sz w:val="28"/>
          <w:szCs w:val="28"/>
        </w:rPr>
        <w:t xml:space="preserve"> для выполнения поставленных на данный период задач, который реализуется определением приоритетов развития </w:t>
      </w:r>
      <w:r w:rsidR="00AC31C8">
        <w:rPr>
          <w:rFonts w:ascii="Times New Roman" w:hAnsi="Times New Roman"/>
          <w:sz w:val="28"/>
          <w:szCs w:val="28"/>
        </w:rPr>
        <w:t>муниципального района</w:t>
      </w:r>
      <w:r w:rsidRPr="008F03C6">
        <w:rPr>
          <w:rFonts w:ascii="Times New Roman" w:hAnsi="Times New Roman"/>
          <w:sz w:val="28"/>
          <w:szCs w:val="28"/>
        </w:rPr>
        <w:t>, разграничением, приобретением, преобразованием, отчуждением и восстановлением собственности. По итогам работы за 201</w:t>
      </w:r>
      <w:r>
        <w:rPr>
          <w:rFonts w:ascii="Times New Roman" w:hAnsi="Times New Roman"/>
          <w:sz w:val="28"/>
          <w:szCs w:val="28"/>
        </w:rPr>
        <w:t>9</w:t>
      </w:r>
      <w:r w:rsidRPr="008F03C6">
        <w:rPr>
          <w:rFonts w:ascii="Times New Roman" w:hAnsi="Times New Roman"/>
          <w:sz w:val="28"/>
          <w:szCs w:val="28"/>
        </w:rPr>
        <w:t xml:space="preserve"> год общее количество учтенных в реестре муниципальной собственности объектов </w:t>
      </w:r>
      <w:r w:rsidR="00020D0A">
        <w:rPr>
          <w:rFonts w:ascii="Times New Roman" w:hAnsi="Times New Roman"/>
          <w:sz w:val="28"/>
          <w:szCs w:val="28"/>
        </w:rPr>
        <w:t>увеличилось</w:t>
      </w:r>
      <w:r w:rsidRPr="008F03C6">
        <w:rPr>
          <w:rFonts w:ascii="Times New Roman" w:hAnsi="Times New Roman"/>
          <w:sz w:val="28"/>
          <w:szCs w:val="28"/>
        </w:rPr>
        <w:t xml:space="preserve"> на </w:t>
      </w:r>
      <w:r w:rsidR="00020D0A">
        <w:rPr>
          <w:rFonts w:ascii="Times New Roman" w:hAnsi="Times New Roman"/>
          <w:sz w:val="28"/>
          <w:szCs w:val="28"/>
        </w:rPr>
        <w:t>3</w:t>
      </w:r>
      <w:r w:rsidR="00556949">
        <w:rPr>
          <w:rFonts w:ascii="Times New Roman" w:hAnsi="Times New Roman"/>
          <w:sz w:val="28"/>
          <w:szCs w:val="28"/>
        </w:rPr>
        <w:t>5</w:t>
      </w:r>
      <w:r w:rsidR="00020D0A">
        <w:rPr>
          <w:rFonts w:ascii="Times New Roman" w:hAnsi="Times New Roman"/>
          <w:sz w:val="28"/>
          <w:szCs w:val="28"/>
        </w:rPr>
        <w:t xml:space="preserve"> </w:t>
      </w:r>
      <w:r w:rsidR="00947B79">
        <w:rPr>
          <w:rFonts w:ascii="Times New Roman" w:hAnsi="Times New Roman"/>
          <w:sz w:val="28"/>
          <w:szCs w:val="28"/>
        </w:rPr>
        <w:t>е</w:t>
      </w:r>
      <w:r w:rsidRPr="008F03C6">
        <w:rPr>
          <w:rFonts w:ascii="Times New Roman" w:hAnsi="Times New Roman"/>
          <w:sz w:val="28"/>
          <w:szCs w:val="28"/>
        </w:rPr>
        <w:t>диниц</w:t>
      </w:r>
      <w:r w:rsidR="00020D0A">
        <w:rPr>
          <w:rFonts w:ascii="Times New Roman" w:hAnsi="Times New Roman"/>
          <w:sz w:val="28"/>
          <w:szCs w:val="28"/>
        </w:rPr>
        <w:t>ы</w:t>
      </w:r>
      <w:r w:rsidRPr="008F03C6">
        <w:rPr>
          <w:rFonts w:ascii="Times New Roman" w:hAnsi="Times New Roman"/>
          <w:sz w:val="28"/>
          <w:szCs w:val="28"/>
        </w:rPr>
        <w:t xml:space="preserve"> по сравнению с </w:t>
      </w:r>
      <w:r w:rsidR="00947B79">
        <w:rPr>
          <w:rFonts w:ascii="Times New Roman" w:hAnsi="Times New Roman"/>
          <w:sz w:val="28"/>
          <w:szCs w:val="28"/>
        </w:rPr>
        <w:t>2018</w:t>
      </w:r>
      <w:r w:rsidRPr="008F03C6">
        <w:rPr>
          <w:rFonts w:ascii="Times New Roman" w:hAnsi="Times New Roman"/>
          <w:sz w:val="28"/>
          <w:szCs w:val="28"/>
        </w:rPr>
        <w:t xml:space="preserve"> годом. Показатели отражены в таблице № 1.</w:t>
      </w:r>
    </w:p>
    <w:p w:rsidR="00AC31C8" w:rsidRDefault="003867E3" w:rsidP="003867E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p w:rsidR="003867E3" w:rsidRPr="003867E3" w:rsidRDefault="003867E3" w:rsidP="003867E3">
      <w:pPr>
        <w:jc w:val="center"/>
        <w:rPr>
          <w:rFonts w:ascii="Times New Roman" w:hAnsi="Times New Roman"/>
          <w:i/>
        </w:rPr>
      </w:pPr>
      <w:r w:rsidRPr="003867E3">
        <w:rPr>
          <w:rFonts w:ascii="Times New Roman" w:hAnsi="Times New Roman"/>
          <w:i/>
        </w:rPr>
        <w:t>Количество учтенных объектов в реестре муниципальной собственности</w:t>
      </w:r>
    </w:p>
    <w:p w:rsidR="003867E3" w:rsidRDefault="003867E3" w:rsidP="003867E3">
      <w:pPr>
        <w:jc w:val="both"/>
      </w:pPr>
    </w:p>
    <w:tbl>
      <w:tblPr>
        <w:tblStyle w:val="a6"/>
        <w:tblW w:w="0" w:type="auto"/>
        <w:tblLook w:val="04A0"/>
      </w:tblPr>
      <w:tblGrid>
        <w:gridCol w:w="3510"/>
        <w:gridCol w:w="2127"/>
        <w:gridCol w:w="1842"/>
        <w:gridCol w:w="2092"/>
      </w:tblGrid>
      <w:tr w:rsidR="003867E3" w:rsidRPr="00456111" w:rsidTr="00456111">
        <w:trPr>
          <w:trHeight w:val="425"/>
        </w:trPr>
        <w:tc>
          <w:tcPr>
            <w:tcW w:w="3510" w:type="dxa"/>
            <w:vMerge w:val="restart"/>
          </w:tcPr>
          <w:p w:rsidR="003867E3" w:rsidRPr="00456111" w:rsidRDefault="003867E3" w:rsidP="003867E3">
            <w:pPr>
              <w:jc w:val="center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>Объекты</w:t>
            </w:r>
          </w:p>
        </w:tc>
        <w:tc>
          <w:tcPr>
            <w:tcW w:w="3969" w:type="dxa"/>
            <w:gridSpan w:val="2"/>
          </w:tcPr>
          <w:p w:rsidR="003867E3" w:rsidRPr="00456111" w:rsidRDefault="003867E3" w:rsidP="003867E3">
            <w:pPr>
              <w:jc w:val="center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>Количество учтенных объектов</w:t>
            </w:r>
          </w:p>
        </w:tc>
        <w:tc>
          <w:tcPr>
            <w:tcW w:w="2092" w:type="dxa"/>
            <w:vMerge w:val="restart"/>
          </w:tcPr>
          <w:p w:rsidR="003867E3" w:rsidRPr="00456111" w:rsidRDefault="003867E3" w:rsidP="003867E3">
            <w:pPr>
              <w:jc w:val="center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>Увеличение</w:t>
            </w:r>
          </w:p>
          <w:p w:rsidR="003867E3" w:rsidRPr="00456111" w:rsidRDefault="003867E3" w:rsidP="003867E3">
            <w:pPr>
              <w:jc w:val="center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>/уменьшение</w:t>
            </w:r>
          </w:p>
          <w:p w:rsidR="003867E3" w:rsidRPr="00456111" w:rsidRDefault="003867E3" w:rsidP="003867E3">
            <w:pPr>
              <w:jc w:val="center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>+/-</w:t>
            </w:r>
          </w:p>
        </w:tc>
      </w:tr>
      <w:tr w:rsidR="003867E3" w:rsidRPr="00456111" w:rsidTr="00456111">
        <w:tc>
          <w:tcPr>
            <w:tcW w:w="3510" w:type="dxa"/>
            <w:vMerge/>
          </w:tcPr>
          <w:p w:rsidR="003867E3" w:rsidRPr="00456111" w:rsidRDefault="003867E3" w:rsidP="003867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867E3" w:rsidRPr="00456111" w:rsidRDefault="00456111" w:rsidP="00456111">
            <w:pPr>
              <w:jc w:val="center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>Н</w:t>
            </w:r>
            <w:r w:rsidR="003867E3" w:rsidRPr="00456111">
              <w:rPr>
                <w:rFonts w:ascii="Times New Roman" w:hAnsi="Times New Roman"/>
              </w:rPr>
              <w:t>а 01.01.2019</w:t>
            </w:r>
          </w:p>
        </w:tc>
        <w:tc>
          <w:tcPr>
            <w:tcW w:w="1842" w:type="dxa"/>
          </w:tcPr>
          <w:p w:rsidR="003867E3" w:rsidRPr="00456111" w:rsidRDefault="003867E3" w:rsidP="003867E3">
            <w:pPr>
              <w:jc w:val="center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>На 01.01.2020</w:t>
            </w:r>
          </w:p>
        </w:tc>
        <w:tc>
          <w:tcPr>
            <w:tcW w:w="2092" w:type="dxa"/>
            <w:vMerge/>
          </w:tcPr>
          <w:p w:rsidR="003867E3" w:rsidRPr="00456111" w:rsidRDefault="003867E3" w:rsidP="003867E3">
            <w:pPr>
              <w:jc w:val="center"/>
              <w:rPr>
                <w:rFonts w:ascii="Times New Roman" w:hAnsi="Times New Roman"/>
              </w:rPr>
            </w:pPr>
          </w:p>
        </w:tc>
      </w:tr>
      <w:tr w:rsidR="003867E3" w:rsidRPr="00456111" w:rsidTr="00556949">
        <w:tc>
          <w:tcPr>
            <w:tcW w:w="3510" w:type="dxa"/>
          </w:tcPr>
          <w:p w:rsidR="003867E3" w:rsidRPr="00456111" w:rsidRDefault="003867E3" w:rsidP="000B560A">
            <w:pPr>
              <w:jc w:val="both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>Здания, строения, нежилые помещения,</w:t>
            </w:r>
            <w:r w:rsidR="000B560A">
              <w:rPr>
                <w:rFonts w:ascii="Times New Roman" w:hAnsi="Times New Roman"/>
              </w:rPr>
              <w:t xml:space="preserve"> о</w:t>
            </w:r>
            <w:r w:rsidR="000B560A" w:rsidRPr="00456111">
              <w:rPr>
                <w:rFonts w:ascii="Times New Roman" w:hAnsi="Times New Roman"/>
              </w:rPr>
              <w:t xml:space="preserve">бъекты и сооружения инженерной, </w:t>
            </w:r>
            <w:r w:rsidR="000B560A" w:rsidRPr="00456111">
              <w:rPr>
                <w:rFonts w:ascii="Times New Roman" w:hAnsi="Times New Roman"/>
              </w:rPr>
              <w:lastRenderedPageBreak/>
              <w:t xml:space="preserve">транспортной и социальной инфраструктуры </w:t>
            </w:r>
            <w:proofErr w:type="spellStart"/>
            <w:proofErr w:type="gramStart"/>
            <w:r w:rsidRPr="00456111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3867E3" w:rsidRPr="00456111" w:rsidRDefault="00D214D8" w:rsidP="00556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494</w:t>
            </w:r>
          </w:p>
        </w:tc>
        <w:tc>
          <w:tcPr>
            <w:tcW w:w="1842" w:type="dxa"/>
            <w:vAlign w:val="center"/>
          </w:tcPr>
          <w:p w:rsidR="003867E3" w:rsidRPr="00456111" w:rsidRDefault="002816D6" w:rsidP="00556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  <w:tc>
          <w:tcPr>
            <w:tcW w:w="2092" w:type="dxa"/>
            <w:vAlign w:val="center"/>
          </w:tcPr>
          <w:p w:rsidR="003867E3" w:rsidRPr="00456111" w:rsidRDefault="00D214D8" w:rsidP="00556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67E3" w:rsidRPr="00456111" w:rsidTr="00A51904">
        <w:trPr>
          <w:trHeight w:val="477"/>
        </w:trPr>
        <w:tc>
          <w:tcPr>
            <w:tcW w:w="3510" w:type="dxa"/>
          </w:tcPr>
          <w:p w:rsidR="003867E3" w:rsidRPr="00456111" w:rsidRDefault="000B560A" w:rsidP="000B56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Земельные участки</w:t>
            </w:r>
            <w:r w:rsidR="003867E3" w:rsidRPr="00456111">
              <w:rPr>
                <w:rFonts w:ascii="Times New Roman" w:hAnsi="Times New Roman"/>
              </w:rPr>
              <w:t>, ед.</w:t>
            </w:r>
          </w:p>
        </w:tc>
        <w:tc>
          <w:tcPr>
            <w:tcW w:w="2127" w:type="dxa"/>
          </w:tcPr>
          <w:p w:rsidR="003867E3" w:rsidRPr="00456111" w:rsidRDefault="00D214D8" w:rsidP="003F0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1017</w:t>
            </w:r>
          </w:p>
        </w:tc>
        <w:tc>
          <w:tcPr>
            <w:tcW w:w="1842" w:type="dxa"/>
          </w:tcPr>
          <w:p w:rsidR="003867E3" w:rsidRPr="00456111" w:rsidRDefault="002816D6" w:rsidP="003F0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</w:t>
            </w:r>
          </w:p>
        </w:tc>
        <w:tc>
          <w:tcPr>
            <w:tcW w:w="2092" w:type="dxa"/>
          </w:tcPr>
          <w:p w:rsidR="003867E3" w:rsidRPr="00456111" w:rsidRDefault="00D214D8" w:rsidP="003F0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</w:tr>
      <w:tr w:rsidR="003867E3" w:rsidRPr="00456111" w:rsidTr="00456111">
        <w:tc>
          <w:tcPr>
            <w:tcW w:w="3510" w:type="dxa"/>
          </w:tcPr>
          <w:p w:rsidR="003867E3" w:rsidRPr="00456111" w:rsidRDefault="003867E3" w:rsidP="003867E3">
            <w:pPr>
              <w:jc w:val="both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>Жилые помещения</w:t>
            </w:r>
          </w:p>
        </w:tc>
        <w:tc>
          <w:tcPr>
            <w:tcW w:w="2127" w:type="dxa"/>
          </w:tcPr>
          <w:p w:rsidR="003867E3" w:rsidRPr="00456111" w:rsidRDefault="00D214D8" w:rsidP="003F0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842" w:type="dxa"/>
          </w:tcPr>
          <w:p w:rsidR="003867E3" w:rsidRPr="00456111" w:rsidRDefault="002816D6" w:rsidP="003F0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092" w:type="dxa"/>
          </w:tcPr>
          <w:p w:rsidR="003867E3" w:rsidRPr="00456111" w:rsidRDefault="005E5A44" w:rsidP="003F0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214D8">
              <w:rPr>
                <w:rFonts w:ascii="Times New Roman" w:hAnsi="Times New Roman"/>
              </w:rPr>
              <w:t>3</w:t>
            </w:r>
          </w:p>
        </w:tc>
      </w:tr>
      <w:tr w:rsidR="003867E3" w:rsidRPr="00456111" w:rsidTr="00456111">
        <w:tc>
          <w:tcPr>
            <w:tcW w:w="3510" w:type="dxa"/>
          </w:tcPr>
          <w:p w:rsidR="003867E3" w:rsidRPr="00456111" w:rsidRDefault="003867E3" w:rsidP="003867E3">
            <w:pPr>
              <w:jc w:val="both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 xml:space="preserve">Транспортные средства, </w:t>
            </w:r>
            <w:proofErr w:type="spellStart"/>
            <w:proofErr w:type="gramStart"/>
            <w:r w:rsidRPr="00456111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2127" w:type="dxa"/>
          </w:tcPr>
          <w:p w:rsidR="003867E3" w:rsidRPr="00456111" w:rsidRDefault="005E5A44" w:rsidP="008B6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B60C6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</w:tcPr>
          <w:p w:rsidR="003867E3" w:rsidRPr="00456111" w:rsidRDefault="00020D0A" w:rsidP="003F0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092" w:type="dxa"/>
          </w:tcPr>
          <w:p w:rsidR="003867E3" w:rsidRPr="00456111" w:rsidRDefault="008B60C6" w:rsidP="003F0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67E3" w:rsidRPr="00456111" w:rsidTr="00556949">
        <w:tc>
          <w:tcPr>
            <w:tcW w:w="3510" w:type="dxa"/>
          </w:tcPr>
          <w:p w:rsidR="003867E3" w:rsidRPr="00456111" w:rsidRDefault="003867E3" w:rsidP="005E5A44">
            <w:pPr>
              <w:jc w:val="both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 xml:space="preserve">Группа основных средств, относящихся к оборудованию, производственному и хозяйственному инвентарю,  прочие основные средства стоимостью свыше </w:t>
            </w:r>
            <w:r w:rsidR="00456111" w:rsidRPr="00456111">
              <w:rPr>
                <w:rFonts w:ascii="Times New Roman" w:hAnsi="Times New Roman"/>
              </w:rPr>
              <w:t>50,0 тыс. рублей,</w:t>
            </w:r>
            <w:r w:rsidRPr="00456111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456111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3867E3" w:rsidRPr="00456111" w:rsidRDefault="00F65CBB" w:rsidP="00556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020D0A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3867E3" w:rsidRPr="00456111" w:rsidRDefault="006A12E2" w:rsidP="00556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2092" w:type="dxa"/>
            <w:vAlign w:val="center"/>
          </w:tcPr>
          <w:p w:rsidR="003867E3" w:rsidRPr="00456111" w:rsidRDefault="00F65CBB" w:rsidP="00556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  <w:r w:rsidR="00020D0A">
              <w:rPr>
                <w:rFonts w:ascii="Times New Roman" w:hAnsi="Times New Roman"/>
              </w:rPr>
              <w:t>7</w:t>
            </w:r>
          </w:p>
        </w:tc>
      </w:tr>
      <w:tr w:rsidR="00456111" w:rsidRPr="00456111" w:rsidTr="00456111">
        <w:tc>
          <w:tcPr>
            <w:tcW w:w="3510" w:type="dxa"/>
          </w:tcPr>
          <w:p w:rsidR="00456111" w:rsidRPr="00456111" w:rsidRDefault="00456111" w:rsidP="00456111">
            <w:pPr>
              <w:jc w:val="both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>ИТОГО:</w:t>
            </w:r>
          </w:p>
        </w:tc>
        <w:tc>
          <w:tcPr>
            <w:tcW w:w="2127" w:type="dxa"/>
          </w:tcPr>
          <w:p w:rsidR="00456111" w:rsidRPr="00456111" w:rsidRDefault="00F65CBB" w:rsidP="003F0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  <w:r w:rsidR="00020D0A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456111" w:rsidRPr="00456111" w:rsidRDefault="00020D0A" w:rsidP="003F0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2096</w:t>
            </w:r>
          </w:p>
        </w:tc>
        <w:tc>
          <w:tcPr>
            <w:tcW w:w="2092" w:type="dxa"/>
          </w:tcPr>
          <w:p w:rsidR="00456111" w:rsidRPr="00456111" w:rsidRDefault="00F65CBB" w:rsidP="003F0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  <w:r w:rsidR="00020D0A">
              <w:rPr>
                <w:rFonts w:ascii="Times New Roman" w:hAnsi="Times New Roman"/>
              </w:rPr>
              <w:t>5</w:t>
            </w:r>
          </w:p>
        </w:tc>
      </w:tr>
    </w:tbl>
    <w:p w:rsidR="003867E3" w:rsidRDefault="003867E3" w:rsidP="003867E3">
      <w:pPr>
        <w:jc w:val="both"/>
        <w:rPr>
          <w:rFonts w:ascii="Times New Roman" w:hAnsi="Times New Roman"/>
        </w:rPr>
      </w:pPr>
    </w:p>
    <w:p w:rsidR="002401A9" w:rsidRDefault="00BF2CBD" w:rsidP="00A55B2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60C6">
        <w:rPr>
          <w:rFonts w:ascii="Times New Roman" w:hAnsi="Times New Roman"/>
          <w:sz w:val="28"/>
          <w:szCs w:val="28"/>
        </w:rPr>
        <w:t xml:space="preserve">В 2019 году </w:t>
      </w:r>
      <w:r w:rsidR="0009774B">
        <w:rPr>
          <w:rFonts w:ascii="Times New Roman" w:hAnsi="Times New Roman"/>
          <w:sz w:val="28"/>
          <w:szCs w:val="28"/>
        </w:rPr>
        <w:t xml:space="preserve">безвозмездно </w:t>
      </w:r>
      <w:r w:rsidR="00897E5E">
        <w:rPr>
          <w:rFonts w:ascii="Times New Roman" w:hAnsi="Times New Roman"/>
          <w:sz w:val="28"/>
          <w:szCs w:val="28"/>
        </w:rPr>
        <w:t xml:space="preserve">передано из государственной собственности Красноярского края </w:t>
      </w:r>
      <w:r w:rsidR="00DA50F7" w:rsidRPr="008B60C6">
        <w:rPr>
          <w:rFonts w:ascii="Times New Roman" w:hAnsi="Times New Roman"/>
          <w:bCs/>
          <w:sz w:val="28"/>
          <w:szCs w:val="28"/>
        </w:rPr>
        <w:t>в собственность муниципального района</w:t>
      </w:r>
      <w:r w:rsidR="006F0F03">
        <w:rPr>
          <w:rFonts w:ascii="Times New Roman" w:hAnsi="Times New Roman"/>
          <w:bCs/>
          <w:sz w:val="28"/>
          <w:szCs w:val="28"/>
        </w:rPr>
        <w:t xml:space="preserve"> </w:t>
      </w:r>
      <w:r w:rsidR="00DA50F7" w:rsidRPr="008B60C6">
        <w:rPr>
          <w:rFonts w:ascii="Times New Roman" w:hAnsi="Times New Roman"/>
          <w:bCs/>
          <w:sz w:val="28"/>
          <w:szCs w:val="28"/>
        </w:rPr>
        <w:t>4 единиц</w:t>
      </w:r>
      <w:r w:rsidR="002F1E26">
        <w:rPr>
          <w:rFonts w:ascii="Times New Roman" w:hAnsi="Times New Roman"/>
          <w:bCs/>
          <w:sz w:val="28"/>
          <w:szCs w:val="28"/>
        </w:rPr>
        <w:t xml:space="preserve">ы </w:t>
      </w:r>
      <w:r w:rsidR="002401A9">
        <w:rPr>
          <w:rFonts w:ascii="Times New Roman" w:hAnsi="Times New Roman"/>
          <w:bCs/>
          <w:sz w:val="28"/>
          <w:szCs w:val="28"/>
        </w:rPr>
        <w:t>автомобильных транспорта</w:t>
      </w:r>
      <w:r w:rsidR="00DA50F7" w:rsidRPr="008B60C6">
        <w:rPr>
          <w:rFonts w:ascii="Times New Roman" w:hAnsi="Times New Roman"/>
          <w:bCs/>
          <w:sz w:val="28"/>
          <w:szCs w:val="28"/>
        </w:rPr>
        <w:t xml:space="preserve">, из них 3 </w:t>
      </w:r>
      <w:r w:rsidR="00556949" w:rsidRPr="008B60C6">
        <w:rPr>
          <w:rFonts w:ascii="Times New Roman" w:hAnsi="Times New Roman"/>
          <w:bCs/>
          <w:sz w:val="28"/>
          <w:szCs w:val="28"/>
        </w:rPr>
        <w:t xml:space="preserve">школьных </w:t>
      </w:r>
      <w:r w:rsidR="00DA50F7" w:rsidRPr="008B60C6">
        <w:rPr>
          <w:rFonts w:ascii="Times New Roman" w:hAnsi="Times New Roman"/>
          <w:bCs/>
          <w:sz w:val="28"/>
          <w:szCs w:val="28"/>
        </w:rPr>
        <w:t xml:space="preserve">автобуса для перевозки детей и </w:t>
      </w:r>
      <w:r w:rsidR="003F0675" w:rsidRPr="008B60C6">
        <w:rPr>
          <w:rFonts w:ascii="Times New Roman" w:hAnsi="Times New Roman"/>
          <w:bCs/>
          <w:sz w:val="28"/>
          <w:szCs w:val="28"/>
        </w:rPr>
        <w:t xml:space="preserve">1 </w:t>
      </w:r>
      <w:r w:rsidR="00DA50F7" w:rsidRPr="008B60C6">
        <w:rPr>
          <w:rFonts w:ascii="Times New Roman" w:hAnsi="Times New Roman"/>
          <w:bCs/>
          <w:sz w:val="28"/>
          <w:szCs w:val="28"/>
        </w:rPr>
        <w:t>легковой автомобиль</w:t>
      </w:r>
      <w:r w:rsidR="002F1E26">
        <w:rPr>
          <w:rFonts w:ascii="Times New Roman" w:hAnsi="Times New Roman"/>
          <w:bCs/>
          <w:sz w:val="28"/>
          <w:szCs w:val="28"/>
        </w:rPr>
        <w:t>.</w:t>
      </w:r>
      <w:r w:rsidR="002401A9">
        <w:rPr>
          <w:rFonts w:ascii="Times New Roman" w:hAnsi="Times New Roman"/>
          <w:bCs/>
          <w:sz w:val="28"/>
          <w:szCs w:val="28"/>
        </w:rPr>
        <w:t xml:space="preserve"> </w:t>
      </w:r>
    </w:p>
    <w:p w:rsidR="002401A9" w:rsidRDefault="002401A9" w:rsidP="00A55B2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8B60C6">
        <w:rPr>
          <w:rFonts w:ascii="Times New Roman" w:hAnsi="Times New Roman"/>
          <w:bCs/>
          <w:sz w:val="28"/>
          <w:szCs w:val="28"/>
        </w:rPr>
        <w:t>азенным учреждением</w:t>
      </w:r>
      <w:r>
        <w:rPr>
          <w:rFonts w:ascii="Times New Roman" w:hAnsi="Times New Roman"/>
          <w:bCs/>
          <w:sz w:val="28"/>
          <w:szCs w:val="28"/>
        </w:rPr>
        <w:t xml:space="preserve"> з</w:t>
      </w:r>
      <w:r w:rsidRPr="008B60C6">
        <w:rPr>
          <w:rFonts w:ascii="Times New Roman" w:hAnsi="Times New Roman"/>
          <w:bCs/>
          <w:sz w:val="28"/>
          <w:szCs w:val="28"/>
        </w:rPr>
        <w:t>а счет собственных сре</w:t>
      </w:r>
      <w:proofErr w:type="gramStart"/>
      <w:r w:rsidRPr="008B60C6">
        <w:rPr>
          <w:rFonts w:ascii="Times New Roman" w:hAnsi="Times New Roman"/>
          <w:bCs/>
          <w:sz w:val="28"/>
          <w:szCs w:val="28"/>
        </w:rPr>
        <w:t>дств</w:t>
      </w:r>
      <w:r>
        <w:rPr>
          <w:rFonts w:ascii="Times New Roman" w:hAnsi="Times New Roman"/>
          <w:bCs/>
          <w:sz w:val="28"/>
          <w:szCs w:val="28"/>
        </w:rPr>
        <w:t xml:space="preserve"> пр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иобретен </w:t>
      </w:r>
      <w:r w:rsidR="00A55B21" w:rsidRPr="008B60C6">
        <w:rPr>
          <w:rFonts w:ascii="Times New Roman" w:hAnsi="Times New Roman"/>
          <w:bCs/>
          <w:sz w:val="28"/>
          <w:szCs w:val="28"/>
        </w:rPr>
        <w:t xml:space="preserve">1 </w:t>
      </w:r>
      <w:r>
        <w:rPr>
          <w:rFonts w:ascii="Times New Roman" w:hAnsi="Times New Roman"/>
          <w:bCs/>
          <w:sz w:val="28"/>
          <w:szCs w:val="28"/>
        </w:rPr>
        <w:t>легковой автомобиль.</w:t>
      </w:r>
    </w:p>
    <w:p w:rsidR="00DA50F7" w:rsidRPr="008B60C6" w:rsidRDefault="00DA50F7" w:rsidP="00DA50F7">
      <w:pPr>
        <w:ind w:firstLine="709"/>
        <w:jc w:val="both"/>
        <w:rPr>
          <w:rFonts w:ascii="Times New Roman" w:hAnsi="Times New Roman"/>
        </w:rPr>
      </w:pPr>
      <w:r w:rsidRPr="008B60C6">
        <w:rPr>
          <w:rFonts w:ascii="Times New Roman" w:hAnsi="Times New Roman"/>
          <w:bCs/>
          <w:sz w:val="28"/>
          <w:szCs w:val="28"/>
        </w:rPr>
        <w:t>В результате реализации государственных полномочий по обеспечению жилыми помещениями детей-сирот, детей, оставшихся без попечения родителей в 2019 году было приобретено 3  жилых помещения для детей сирот.</w:t>
      </w:r>
    </w:p>
    <w:p w:rsidR="00DA50F7" w:rsidRDefault="00DA50F7" w:rsidP="00BF2C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111" w:rsidRDefault="00456111" w:rsidP="003F0675">
      <w:pPr>
        <w:pStyle w:val="a5"/>
        <w:ind w:left="525"/>
        <w:jc w:val="center"/>
        <w:rPr>
          <w:rFonts w:ascii="Times New Roman" w:hAnsi="Times New Roman"/>
          <w:sz w:val="28"/>
          <w:szCs w:val="28"/>
        </w:rPr>
      </w:pPr>
      <w:r w:rsidRPr="00F86B4A">
        <w:rPr>
          <w:rFonts w:ascii="Times New Roman" w:hAnsi="Times New Roman"/>
          <w:sz w:val="28"/>
          <w:szCs w:val="28"/>
        </w:rPr>
        <w:t>ТЕХНИЧЕСКАЯ ИНВЕНТАРИЗАЦИЯ, ОЦЕНКА ОБЪЕКТОВ МУНИЦИПАЛЬНОГО ИМУЩЕСТВА</w:t>
      </w:r>
    </w:p>
    <w:p w:rsidR="008B5824" w:rsidRDefault="008B5824" w:rsidP="008B5824">
      <w:pPr>
        <w:pStyle w:val="a5"/>
        <w:ind w:left="525"/>
        <w:rPr>
          <w:rFonts w:ascii="Times New Roman" w:hAnsi="Times New Roman"/>
          <w:sz w:val="28"/>
          <w:szCs w:val="28"/>
        </w:rPr>
      </w:pPr>
    </w:p>
    <w:p w:rsidR="00C36D42" w:rsidRPr="00C36D42" w:rsidRDefault="008B5824" w:rsidP="008B582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824">
        <w:rPr>
          <w:rFonts w:ascii="Times New Roman" w:hAnsi="Times New Roman"/>
          <w:sz w:val="28"/>
          <w:szCs w:val="28"/>
        </w:rPr>
        <w:t>В целях эффективного управления, формирования и распоряжения недвижимостью муниципального района</w:t>
      </w:r>
      <w:r w:rsidR="00D769BD">
        <w:rPr>
          <w:rFonts w:ascii="Times New Roman" w:hAnsi="Times New Roman"/>
          <w:sz w:val="28"/>
          <w:szCs w:val="28"/>
        </w:rPr>
        <w:t xml:space="preserve"> в 2019 году </w:t>
      </w:r>
      <w:r w:rsidRPr="008B5824">
        <w:rPr>
          <w:rFonts w:ascii="Times New Roman" w:hAnsi="Times New Roman"/>
          <w:sz w:val="28"/>
          <w:szCs w:val="28"/>
        </w:rPr>
        <w:t xml:space="preserve"> </w:t>
      </w:r>
      <w:r w:rsidR="00D769BD">
        <w:rPr>
          <w:rFonts w:ascii="Times New Roman" w:hAnsi="Times New Roman"/>
          <w:sz w:val="28"/>
          <w:szCs w:val="28"/>
        </w:rPr>
        <w:t xml:space="preserve">продолжена </w:t>
      </w:r>
      <w:r w:rsidRPr="008B5824">
        <w:rPr>
          <w:rFonts w:ascii="Times New Roman" w:hAnsi="Times New Roman"/>
          <w:sz w:val="28"/>
          <w:szCs w:val="28"/>
        </w:rPr>
        <w:t>работ</w:t>
      </w:r>
      <w:r w:rsidR="00D769BD">
        <w:rPr>
          <w:rFonts w:ascii="Times New Roman" w:hAnsi="Times New Roman"/>
          <w:sz w:val="28"/>
          <w:szCs w:val="28"/>
        </w:rPr>
        <w:t>а</w:t>
      </w:r>
      <w:r w:rsidRPr="008B5824">
        <w:rPr>
          <w:rFonts w:ascii="Times New Roman" w:hAnsi="Times New Roman"/>
          <w:sz w:val="28"/>
          <w:szCs w:val="28"/>
        </w:rPr>
        <w:t xml:space="preserve"> </w:t>
      </w:r>
      <w:r w:rsidR="00C36D42" w:rsidRPr="00C36D42">
        <w:rPr>
          <w:rFonts w:ascii="Times New Roman" w:hAnsi="Times New Roman"/>
          <w:sz w:val="28"/>
          <w:szCs w:val="28"/>
        </w:rPr>
        <w:t xml:space="preserve">по инвентаризации сооружений </w:t>
      </w:r>
      <w:proofErr w:type="spellStart"/>
      <w:r w:rsidR="00C36D42" w:rsidRPr="00C36D42">
        <w:rPr>
          <w:rFonts w:ascii="Times New Roman" w:hAnsi="Times New Roman"/>
          <w:sz w:val="28"/>
          <w:szCs w:val="28"/>
        </w:rPr>
        <w:t>электро</w:t>
      </w:r>
      <w:r>
        <w:rPr>
          <w:rFonts w:ascii="Times New Roman" w:hAnsi="Times New Roman"/>
          <w:sz w:val="28"/>
          <w:szCs w:val="28"/>
        </w:rPr>
        <w:t>сетевого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хозяйства Абанского района.</w:t>
      </w:r>
      <w:r w:rsidR="00C36D42" w:rsidRPr="00C36D42">
        <w:rPr>
          <w:rFonts w:ascii="Times New Roman" w:hAnsi="Times New Roman"/>
          <w:sz w:val="28"/>
          <w:szCs w:val="28"/>
        </w:rPr>
        <w:t xml:space="preserve"> </w:t>
      </w:r>
    </w:p>
    <w:p w:rsidR="00C36D42" w:rsidRPr="00C36D42" w:rsidRDefault="00C36D42" w:rsidP="00C36D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6D42">
        <w:rPr>
          <w:rFonts w:ascii="Times New Roman" w:hAnsi="Times New Roman"/>
          <w:sz w:val="28"/>
          <w:szCs w:val="28"/>
        </w:rPr>
        <w:t xml:space="preserve">Завершены кадастровые работы по постановке на кадастровый учет ЛЭП в п. Абан. </w:t>
      </w:r>
    </w:p>
    <w:p w:rsidR="00C36D42" w:rsidRDefault="00C36D42" w:rsidP="00C36D42">
      <w:pPr>
        <w:ind w:firstLine="709"/>
        <w:jc w:val="both"/>
        <w:rPr>
          <w:sz w:val="28"/>
          <w:szCs w:val="28"/>
        </w:rPr>
      </w:pPr>
      <w:r w:rsidRPr="00C36D42">
        <w:rPr>
          <w:rFonts w:ascii="Times New Roman" w:hAnsi="Times New Roman"/>
          <w:sz w:val="28"/>
          <w:szCs w:val="28"/>
        </w:rPr>
        <w:t xml:space="preserve">Выполнены топографические съемки линий ЛЭП 0,4 – 10 кВт на территории </w:t>
      </w:r>
      <w:proofErr w:type="spellStart"/>
      <w:r w:rsidRPr="00C36D42">
        <w:rPr>
          <w:rFonts w:ascii="Times New Roman" w:hAnsi="Times New Roman"/>
          <w:sz w:val="28"/>
          <w:szCs w:val="28"/>
        </w:rPr>
        <w:t>Почетского</w:t>
      </w:r>
      <w:proofErr w:type="spellEnd"/>
      <w:r w:rsidRPr="00C36D42">
        <w:rPr>
          <w:rFonts w:ascii="Times New Roman" w:hAnsi="Times New Roman"/>
          <w:sz w:val="28"/>
          <w:szCs w:val="28"/>
        </w:rPr>
        <w:t xml:space="preserve">, Д-Мостовского и </w:t>
      </w:r>
      <w:proofErr w:type="spellStart"/>
      <w:r w:rsidRPr="00C36D42">
        <w:rPr>
          <w:rFonts w:ascii="Times New Roman" w:hAnsi="Times New Roman"/>
          <w:sz w:val="28"/>
          <w:szCs w:val="28"/>
        </w:rPr>
        <w:t>Хандальского</w:t>
      </w:r>
      <w:proofErr w:type="spellEnd"/>
      <w:r w:rsidRPr="00C36D42">
        <w:rPr>
          <w:rFonts w:ascii="Times New Roman" w:hAnsi="Times New Roman"/>
          <w:sz w:val="28"/>
          <w:szCs w:val="28"/>
        </w:rPr>
        <w:t xml:space="preserve"> сельсоветов</w:t>
      </w:r>
      <w:r>
        <w:rPr>
          <w:sz w:val="28"/>
          <w:szCs w:val="28"/>
        </w:rPr>
        <w:t xml:space="preserve">. </w:t>
      </w:r>
    </w:p>
    <w:p w:rsidR="00456111" w:rsidRPr="00F86B4A" w:rsidRDefault="00375660" w:rsidP="0045611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р</w:t>
      </w:r>
      <w:r w:rsidR="00456111" w:rsidRPr="00F86B4A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ы</w:t>
      </w:r>
      <w:r w:rsidR="00456111" w:rsidRPr="00F86B4A">
        <w:rPr>
          <w:rFonts w:ascii="Times New Roman" w:hAnsi="Times New Roman"/>
          <w:sz w:val="28"/>
          <w:szCs w:val="28"/>
        </w:rPr>
        <w:t xml:space="preserve"> по определению рыночной стоимо</w:t>
      </w:r>
      <w:r w:rsidR="00F86B4A">
        <w:rPr>
          <w:rFonts w:ascii="Times New Roman" w:hAnsi="Times New Roman"/>
          <w:sz w:val="28"/>
          <w:szCs w:val="28"/>
        </w:rPr>
        <w:t>сти объектов муниципальной соб</w:t>
      </w:r>
      <w:r w:rsidR="00456111" w:rsidRPr="00F86B4A">
        <w:rPr>
          <w:rFonts w:ascii="Times New Roman" w:hAnsi="Times New Roman"/>
          <w:sz w:val="28"/>
          <w:szCs w:val="28"/>
        </w:rPr>
        <w:t>ственности с целью</w:t>
      </w:r>
      <w:r w:rsidR="00F86B4A" w:rsidRPr="00F86B4A">
        <w:rPr>
          <w:rFonts w:ascii="Times New Roman" w:hAnsi="Times New Roman"/>
          <w:sz w:val="28"/>
          <w:szCs w:val="28"/>
        </w:rPr>
        <w:t xml:space="preserve"> </w:t>
      </w:r>
      <w:r w:rsidR="00456111" w:rsidRPr="00F86B4A">
        <w:rPr>
          <w:rFonts w:ascii="Times New Roman" w:hAnsi="Times New Roman"/>
          <w:sz w:val="28"/>
          <w:szCs w:val="28"/>
        </w:rPr>
        <w:t xml:space="preserve">определения рыночной стоимости арендной платы. </w:t>
      </w:r>
    </w:p>
    <w:p w:rsidR="00F86B4A" w:rsidRPr="00F86B4A" w:rsidRDefault="00456111" w:rsidP="0045611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B4A">
        <w:rPr>
          <w:rFonts w:ascii="Times New Roman" w:hAnsi="Times New Roman"/>
          <w:sz w:val="28"/>
          <w:szCs w:val="28"/>
        </w:rPr>
        <w:t xml:space="preserve">Информация о </w:t>
      </w:r>
      <w:r w:rsidR="0090329B">
        <w:rPr>
          <w:rFonts w:ascii="Times New Roman" w:hAnsi="Times New Roman"/>
          <w:sz w:val="28"/>
          <w:szCs w:val="28"/>
        </w:rPr>
        <w:t xml:space="preserve">количестве </w:t>
      </w:r>
      <w:r w:rsidRPr="00F86B4A">
        <w:rPr>
          <w:rFonts w:ascii="Times New Roman" w:hAnsi="Times New Roman"/>
          <w:sz w:val="28"/>
          <w:szCs w:val="28"/>
        </w:rPr>
        <w:t>оцен</w:t>
      </w:r>
      <w:r w:rsidR="0090329B">
        <w:rPr>
          <w:rFonts w:ascii="Times New Roman" w:hAnsi="Times New Roman"/>
          <w:sz w:val="28"/>
          <w:szCs w:val="28"/>
        </w:rPr>
        <w:t xml:space="preserve">енных объектов </w:t>
      </w:r>
      <w:r w:rsidRPr="00F86B4A">
        <w:rPr>
          <w:rFonts w:ascii="Times New Roman" w:hAnsi="Times New Roman"/>
          <w:sz w:val="28"/>
          <w:szCs w:val="28"/>
        </w:rPr>
        <w:t>в 201</w:t>
      </w:r>
      <w:r w:rsidR="00F86B4A" w:rsidRPr="00F86B4A">
        <w:rPr>
          <w:rFonts w:ascii="Times New Roman" w:hAnsi="Times New Roman"/>
          <w:sz w:val="28"/>
          <w:szCs w:val="28"/>
        </w:rPr>
        <w:t>9</w:t>
      </w:r>
      <w:r w:rsidRPr="00F86B4A">
        <w:rPr>
          <w:rFonts w:ascii="Times New Roman" w:hAnsi="Times New Roman"/>
          <w:sz w:val="28"/>
          <w:szCs w:val="28"/>
        </w:rPr>
        <w:t xml:space="preserve"> году </w:t>
      </w:r>
      <w:r w:rsidR="0090329B">
        <w:rPr>
          <w:rFonts w:ascii="Times New Roman" w:hAnsi="Times New Roman"/>
          <w:sz w:val="28"/>
          <w:szCs w:val="28"/>
        </w:rPr>
        <w:t xml:space="preserve">за счет средств </w:t>
      </w:r>
      <w:r w:rsidR="00375660">
        <w:rPr>
          <w:rFonts w:ascii="Times New Roman" w:hAnsi="Times New Roman"/>
          <w:sz w:val="28"/>
          <w:szCs w:val="28"/>
        </w:rPr>
        <w:t xml:space="preserve">районного </w:t>
      </w:r>
      <w:r w:rsidRPr="00F86B4A">
        <w:rPr>
          <w:rFonts w:ascii="Times New Roman" w:hAnsi="Times New Roman"/>
          <w:sz w:val="28"/>
          <w:szCs w:val="28"/>
        </w:rPr>
        <w:t xml:space="preserve">бюджета представлена в таблице № </w:t>
      </w:r>
      <w:r w:rsidR="00191C19">
        <w:rPr>
          <w:rFonts w:ascii="Times New Roman" w:hAnsi="Times New Roman"/>
          <w:sz w:val="28"/>
          <w:szCs w:val="28"/>
        </w:rPr>
        <w:t>2</w:t>
      </w:r>
      <w:r w:rsidRPr="00F86B4A">
        <w:rPr>
          <w:rFonts w:ascii="Times New Roman" w:hAnsi="Times New Roman"/>
          <w:sz w:val="28"/>
          <w:szCs w:val="28"/>
        </w:rPr>
        <w:t xml:space="preserve">. </w:t>
      </w:r>
    </w:p>
    <w:p w:rsidR="00F86B4A" w:rsidRDefault="00F86B4A" w:rsidP="00F86B4A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86B4A" w:rsidRPr="00561AE2" w:rsidRDefault="00456111" w:rsidP="00F86B4A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456111">
        <w:rPr>
          <w:rFonts w:ascii="Times New Roman" w:hAnsi="Times New Roman"/>
          <w:sz w:val="24"/>
          <w:szCs w:val="24"/>
        </w:rPr>
        <w:t xml:space="preserve"> </w:t>
      </w:r>
      <w:r w:rsidRPr="00561AE2">
        <w:rPr>
          <w:rFonts w:ascii="Times New Roman" w:hAnsi="Times New Roman"/>
          <w:sz w:val="28"/>
          <w:szCs w:val="28"/>
        </w:rPr>
        <w:t xml:space="preserve">Таблица № </w:t>
      </w:r>
      <w:r w:rsidR="008B5824" w:rsidRPr="00561AE2">
        <w:rPr>
          <w:rFonts w:ascii="Times New Roman" w:hAnsi="Times New Roman"/>
          <w:sz w:val="28"/>
          <w:szCs w:val="28"/>
        </w:rPr>
        <w:t>2</w:t>
      </w:r>
      <w:r w:rsidRPr="00561AE2">
        <w:rPr>
          <w:rFonts w:ascii="Times New Roman" w:hAnsi="Times New Roman"/>
          <w:sz w:val="28"/>
          <w:szCs w:val="28"/>
        </w:rPr>
        <w:t xml:space="preserve"> </w:t>
      </w:r>
    </w:p>
    <w:p w:rsidR="0090329B" w:rsidRDefault="00456111" w:rsidP="00F86B4A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561AE2">
        <w:rPr>
          <w:rFonts w:ascii="Times New Roman" w:hAnsi="Times New Roman"/>
          <w:i/>
          <w:sz w:val="28"/>
          <w:szCs w:val="28"/>
        </w:rPr>
        <w:t>Информация о</w:t>
      </w:r>
      <w:r w:rsidR="0090329B">
        <w:rPr>
          <w:rFonts w:ascii="Times New Roman" w:hAnsi="Times New Roman"/>
          <w:i/>
          <w:sz w:val="28"/>
          <w:szCs w:val="28"/>
        </w:rPr>
        <w:t xml:space="preserve"> количестве  оцененных объектов</w:t>
      </w:r>
    </w:p>
    <w:p w:rsidR="00456111" w:rsidRPr="00561AE2" w:rsidRDefault="0090329B" w:rsidP="00F86B4A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за счет средств районного бюджета </w:t>
      </w:r>
      <w:r w:rsidR="00456111" w:rsidRPr="00561AE2">
        <w:rPr>
          <w:rFonts w:ascii="Times New Roman" w:hAnsi="Times New Roman"/>
          <w:i/>
          <w:sz w:val="28"/>
          <w:szCs w:val="28"/>
        </w:rPr>
        <w:t xml:space="preserve"> </w:t>
      </w:r>
    </w:p>
    <w:p w:rsidR="00F86B4A" w:rsidRDefault="00F86B4A" w:rsidP="00F86B4A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86B4A" w:rsidTr="00F86B4A">
        <w:tc>
          <w:tcPr>
            <w:tcW w:w="3190" w:type="dxa"/>
          </w:tcPr>
          <w:p w:rsidR="00F86B4A" w:rsidRDefault="00F86B4A" w:rsidP="009032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90329B">
              <w:rPr>
                <w:rFonts w:ascii="Times New Roman" w:hAnsi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190" w:type="dxa"/>
          </w:tcPr>
          <w:p w:rsidR="00F86B4A" w:rsidRDefault="00F86B4A" w:rsidP="00F86B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объектов,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191" w:type="dxa"/>
          </w:tcPr>
          <w:p w:rsidR="00F86B4A" w:rsidRDefault="00F86B4A" w:rsidP="00F86B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Стоимость оказанных услуг, </w:t>
            </w:r>
            <w:r>
              <w:lastRenderedPageBreak/>
              <w:t>тыс. руб.</w:t>
            </w:r>
          </w:p>
        </w:tc>
      </w:tr>
      <w:tr w:rsidR="00F86B4A" w:rsidTr="00F86B4A">
        <w:trPr>
          <w:trHeight w:val="513"/>
        </w:trPr>
        <w:tc>
          <w:tcPr>
            <w:tcW w:w="9571" w:type="dxa"/>
            <w:gridSpan w:val="3"/>
          </w:tcPr>
          <w:p w:rsidR="00F86B4A" w:rsidRDefault="00F86B4A" w:rsidP="00F86B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рыночной стоимости:</w:t>
            </w:r>
          </w:p>
        </w:tc>
      </w:tr>
      <w:tr w:rsidR="00F86B4A" w:rsidTr="00F86B4A">
        <w:tc>
          <w:tcPr>
            <w:tcW w:w="3190" w:type="dxa"/>
          </w:tcPr>
          <w:p w:rsidR="00F86B4A" w:rsidRDefault="00F86B4A" w:rsidP="00F86B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2CB8">
              <w:rPr>
                <w:rFonts w:ascii="Times New Roman" w:hAnsi="Times New Roman"/>
                <w:sz w:val="24"/>
                <w:szCs w:val="24"/>
              </w:rPr>
              <w:t xml:space="preserve">арендной платы на </w:t>
            </w:r>
            <w:r>
              <w:rPr>
                <w:rFonts w:ascii="Times New Roman" w:hAnsi="Times New Roman"/>
                <w:sz w:val="24"/>
                <w:szCs w:val="24"/>
              </w:rPr>
              <w:t>инженерные сооружения</w:t>
            </w:r>
          </w:p>
        </w:tc>
        <w:tc>
          <w:tcPr>
            <w:tcW w:w="3190" w:type="dxa"/>
          </w:tcPr>
          <w:p w:rsidR="00F86B4A" w:rsidRDefault="00B6319D" w:rsidP="00F86B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91" w:type="dxa"/>
          </w:tcPr>
          <w:p w:rsidR="00F86B4A" w:rsidRDefault="00B6319D" w:rsidP="00F86B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F86B4A" w:rsidTr="00F86B4A">
        <w:tc>
          <w:tcPr>
            <w:tcW w:w="3190" w:type="dxa"/>
          </w:tcPr>
          <w:p w:rsidR="00F86B4A" w:rsidRDefault="00F86B4A" w:rsidP="00712CB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-арендной платы на земельные уч</w:t>
            </w:r>
            <w:r w:rsidR="00712CB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стки</w:t>
            </w:r>
          </w:p>
        </w:tc>
        <w:tc>
          <w:tcPr>
            <w:tcW w:w="3190" w:type="dxa"/>
          </w:tcPr>
          <w:p w:rsidR="00F86B4A" w:rsidRDefault="00B6319D" w:rsidP="00F86B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F86B4A" w:rsidRDefault="00B6319D" w:rsidP="00F86B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F86B4A" w:rsidTr="00F86B4A">
        <w:tc>
          <w:tcPr>
            <w:tcW w:w="3190" w:type="dxa"/>
          </w:tcPr>
          <w:p w:rsidR="00F86B4A" w:rsidRDefault="00712CB8" w:rsidP="00F86B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Арендной платы на иные объекты</w:t>
            </w:r>
          </w:p>
        </w:tc>
        <w:tc>
          <w:tcPr>
            <w:tcW w:w="3190" w:type="dxa"/>
          </w:tcPr>
          <w:p w:rsidR="00F86B4A" w:rsidRDefault="00B6319D" w:rsidP="00F86B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86B4A" w:rsidRDefault="00B6319D" w:rsidP="00F86B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F86B4A" w:rsidRDefault="00F86B4A" w:rsidP="00F86B4A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F86B4A" w:rsidRDefault="00F86B4A" w:rsidP="00F86B4A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3F0675" w:rsidRDefault="00F86B4A" w:rsidP="003F0675">
      <w:pPr>
        <w:pStyle w:val="a5"/>
        <w:spacing w:after="0" w:line="240" w:lineRule="auto"/>
        <w:ind w:left="525"/>
        <w:jc w:val="center"/>
        <w:rPr>
          <w:rFonts w:ascii="Times New Roman" w:hAnsi="Times New Roman"/>
          <w:sz w:val="28"/>
          <w:szCs w:val="28"/>
        </w:rPr>
      </w:pPr>
      <w:r w:rsidRPr="00F86B4A">
        <w:rPr>
          <w:rFonts w:ascii="Times New Roman" w:hAnsi="Times New Roman"/>
          <w:sz w:val="28"/>
          <w:szCs w:val="28"/>
        </w:rPr>
        <w:t xml:space="preserve">РЕГИСТРАЦИЯ ПРАВА </w:t>
      </w:r>
      <w:proofErr w:type="gramStart"/>
      <w:r w:rsidRPr="00F86B4A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F86B4A" w:rsidRDefault="00F86B4A" w:rsidP="003F0675">
      <w:pPr>
        <w:pStyle w:val="a5"/>
        <w:spacing w:after="0" w:line="240" w:lineRule="auto"/>
        <w:ind w:left="525"/>
        <w:jc w:val="center"/>
        <w:rPr>
          <w:rFonts w:ascii="Times New Roman" w:hAnsi="Times New Roman"/>
          <w:sz w:val="28"/>
          <w:szCs w:val="28"/>
        </w:rPr>
      </w:pPr>
      <w:r w:rsidRPr="00F86B4A">
        <w:rPr>
          <w:rFonts w:ascii="Times New Roman" w:hAnsi="Times New Roman"/>
          <w:sz w:val="28"/>
          <w:szCs w:val="28"/>
        </w:rPr>
        <w:t>СОБСТВЕННОСТИ НА ОБЪЕКТЫ МУНИЦИПАЛЬНОГО ИМУЩЕСТВА И СДЕЛОК С НИМИ</w:t>
      </w:r>
    </w:p>
    <w:p w:rsidR="00712CB8" w:rsidRDefault="00712CB8" w:rsidP="00712CB8">
      <w:pPr>
        <w:pStyle w:val="a5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</w:p>
    <w:p w:rsidR="008B5824" w:rsidRPr="00D92B29" w:rsidRDefault="008B5824" w:rsidP="00D92B2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B29">
        <w:rPr>
          <w:rFonts w:ascii="Times New Roman" w:hAnsi="Times New Roman"/>
          <w:sz w:val="28"/>
          <w:szCs w:val="28"/>
        </w:rPr>
        <w:t xml:space="preserve">Эффективное управление объектами недвижимости, </w:t>
      </w:r>
      <w:r w:rsidR="00872011">
        <w:rPr>
          <w:rFonts w:ascii="Times New Roman" w:hAnsi="Times New Roman"/>
          <w:sz w:val="28"/>
          <w:szCs w:val="28"/>
        </w:rPr>
        <w:t>с целью</w:t>
      </w:r>
      <w:r w:rsidRPr="00D92B29">
        <w:rPr>
          <w:rFonts w:ascii="Times New Roman" w:hAnsi="Times New Roman"/>
          <w:sz w:val="28"/>
          <w:szCs w:val="28"/>
        </w:rPr>
        <w:t xml:space="preserve"> вовлечение их в хозяйственный оборот, совершение сделок, в том числе</w:t>
      </w:r>
      <w:r w:rsidR="00872011">
        <w:rPr>
          <w:rFonts w:ascii="Times New Roman" w:hAnsi="Times New Roman"/>
          <w:sz w:val="28"/>
          <w:szCs w:val="28"/>
        </w:rPr>
        <w:t>, передача в аренду,</w:t>
      </w:r>
      <w:r w:rsidRPr="00D92B29">
        <w:rPr>
          <w:rFonts w:ascii="Times New Roman" w:hAnsi="Times New Roman"/>
          <w:sz w:val="28"/>
          <w:szCs w:val="28"/>
        </w:rPr>
        <w:t xml:space="preserve"> отчуждени</w:t>
      </w:r>
      <w:r w:rsidR="00872011">
        <w:rPr>
          <w:rFonts w:ascii="Times New Roman" w:hAnsi="Times New Roman"/>
          <w:sz w:val="28"/>
          <w:szCs w:val="28"/>
        </w:rPr>
        <w:t>е</w:t>
      </w:r>
      <w:r w:rsidRPr="00D92B29">
        <w:rPr>
          <w:rFonts w:ascii="Times New Roman" w:hAnsi="Times New Roman"/>
          <w:sz w:val="28"/>
          <w:szCs w:val="28"/>
        </w:rPr>
        <w:t xml:space="preserve"> с целью получения доходов</w:t>
      </w:r>
      <w:r w:rsidR="00872011">
        <w:rPr>
          <w:rFonts w:ascii="Times New Roman" w:hAnsi="Times New Roman"/>
          <w:sz w:val="28"/>
          <w:szCs w:val="28"/>
        </w:rPr>
        <w:t xml:space="preserve"> в районный бюджет,</w:t>
      </w:r>
      <w:r w:rsidRPr="00D92B29">
        <w:rPr>
          <w:rFonts w:ascii="Times New Roman" w:hAnsi="Times New Roman"/>
          <w:sz w:val="28"/>
          <w:szCs w:val="28"/>
        </w:rPr>
        <w:t xml:space="preserve"> </w:t>
      </w:r>
      <w:r w:rsidR="00872011">
        <w:rPr>
          <w:rFonts w:ascii="Times New Roman" w:hAnsi="Times New Roman"/>
          <w:sz w:val="28"/>
          <w:szCs w:val="28"/>
        </w:rPr>
        <w:t xml:space="preserve">необходимо </w:t>
      </w:r>
      <w:r w:rsidRPr="00D92B29">
        <w:rPr>
          <w:rFonts w:ascii="Times New Roman" w:hAnsi="Times New Roman"/>
          <w:sz w:val="28"/>
          <w:szCs w:val="28"/>
        </w:rPr>
        <w:t>наличи</w:t>
      </w:r>
      <w:r w:rsidR="00872011">
        <w:rPr>
          <w:rFonts w:ascii="Times New Roman" w:hAnsi="Times New Roman"/>
          <w:sz w:val="28"/>
          <w:szCs w:val="28"/>
        </w:rPr>
        <w:t>е</w:t>
      </w:r>
      <w:r w:rsidRPr="00D92B29">
        <w:rPr>
          <w:rFonts w:ascii="Times New Roman" w:hAnsi="Times New Roman"/>
          <w:sz w:val="28"/>
          <w:szCs w:val="28"/>
        </w:rPr>
        <w:t xml:space="preserve"> государственной регистрации прав на объекты недвижимости.</w:t>
      </w:r>
    </w:p>
    <w:p w:rsidR="008B5824" w:rsidRDefault="008B5824" w:rsidP="00D92B2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B29">
        <w:rPr>
          <w:rFonts w:ascii="Times New Roman" w:hAnsi="Times New Roman"/>
          <w:sz w:val="28"/>
          <w:szCs w:val="28"/>
        </w:rPr>
        <w:t>В течени</w:t>
      </w:r>
      <w:r w:rsidR="00872011">
        <w:rPr>
          <w:rFonts w:ascii="Times New Roman" w:hAnsi="Times New Roman"/>
          <w:sz w:val="28"/>
          <w:szCs w:val="28"/>
        </w:rPr>
        <w:t>е</w:t>
      </w:r>
      <w:r w:rsidRPr="00D92B29">
        <w:rPr>
          <w:rFonts w:ascii="Times New Roman" w:hAnsi="Times New Roman"/>
          <w:sz w:val="28"/>
          <w:szCs w:val="28"/>
        </w:rPr>
        <w:t xml:space="preserve"> 2019 года право муниц</w:t>
      </w:r>
      <w:r w:rsidR="00D92B29">
        <w:rPr>
          <w:rFonts w:ascii="Times New Roman" w:hAnsi="Times New Roman"/>
          <w:sz w:val="28"/>
          <w:szCs w:val="28"/>
        </w:rPr>
        <w:t>и</w:t>
      </w:r>
      <w:r w:rsidRPr="00D92B29">
        <w:rPr>
          <w:rFonts w:ascii="Times New Roman" w:hAnsi="Times New Roman"/>
          <w:sz w:val="28"/>
          <w:szCs w:val="28"/>
        </w:rPr>
        <w:t xml:space="preserve">пальной собственности </w:t>
      </w:r>
      <w:r w:rsidR="00872011">
        <w:rPr>
          <w:rFonts w:ascii="Times New Roman" w:hAnsi="Times New Roman"/>
          <w:sz w:val="28"/>
          <w:szCs w:val="28"/>
        </w:rPr>
        <w:t xml:space="preserve">зарегистрировано </w:t>
      </w:r>
      <w:proofErr w:type="gramStart"/>
      <w:r w:rsidR="00872011">
        <w:rPr>
          <w:rFonts w:ascii="Times New Roman" w:hAnsi="Times New Roman"/>
          <w:sz w:val="28"/>
          <w:szCs w:val="28"/>
        </w:rPr>
        <w:t>на</w:t>
      </w:r>
      <w:proofErr w:type="gramEnd"/>
      <w:r w:rsidR="00D92B29" w:rsidRPr="00D92B29">
        <w:rPr>
          <w:rFonts w:ascii="Times New Roman" w:hAnsi="Times New Roman"/>
          <w:sz w:val="28"/>
          <w:szCs w:val="28"/>
        </w:rPr>
        <w:t>:</w:t>
      </w:r>
    </w:p>
    <w:p w:rsidR="00D92B29" w:rsidRDefault="00D92B29" w:rsidP="00D92B2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объект инженерной инфраструктуры;</w:t>
      </w:r>
    </w:p>
    <w:p w:rsidR="00D92B29" w:rsidRPr="00D92B29" w:rsidRDefault="00D92B29" w:rsidP="00D92B2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</w:t>
      </w:r>
      <w:proofErr w:type="gramStart"/>
      <w:r>
        <w:rPr>
          <w:rFonts w:ascii="Times New Roman" w:hAnsi="Times New Roman"/>
          <w:sz w:val="28"/>
          <w:szCs w:val="28"/>
        </w:rPr>
        <w:t>нежилы</w:t>
      </w:r>
      <w:r w:rsidR="00872011"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 здания.</w:t>
      </w:r>
    </w:p>
    <w:p w:rsidR="00D92B29" w:rsidRDefault="00D92B29" w:rsidP="00712CB8">
      <w:pPr>
        <w:pStyle w:val="a5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</w:p>
    <w:p w:rsidR="00712CB8" w:rsidRPr="002F2F53" w:rsidRDefault="00712CB8" w:rsidP="003F0675">
      <w:pPr>
        <w:pStyle w:val="a5"/>
        <w:spacing w:after="0" w:line="240" w:lineRule="auto"/>
        <w:ind w:left="525"/>
        <w:jc w:val="center"/>
        <w:rPr>
          <w:rFonts w:ascii="Times New Roman" w:hAnsi="Times New Roman"/>
          <w:sz w:val="28"/>
          <w:szCs w:val="28"/>
        </w:rPr>
      </w:pPr>
      <w:r w:rsidRPr="002F2F53">
        <w:rPr>
          <w:rFonts w:ascii="Times New Roman" w:hAnsi="Times New Roman"/>
          <w:sz w:val="28"/>
          <w:szCs w:val="28"/>
        </w:rPr>
        <w:t>УПРАВЛЕНИЕ И РАСПОРЯЖЕНИЕ МУНИЦИПАЛЬНЫМ ИМУЩЕСТВОМ</w:t>
      </w:r>
    </w:p>
    <w:p w:rsidR="00712CB8" w:rsidRPr="006B0B9B" w:rsidRDefault="00712CB8" w:rsidP="00D92B29">
      <w:pPr>
        <w:pStyle w:val="a5"/>
        <w:jc w:val="center"/>
      </w:pPr>
    </w:p>
    <w:p w:rsidR="003C3C30" w:rsidRDefault="00712CB8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CB8">
        <w:rPr>
          <w:rFonts w:ascii="Times New Roman" w:hAnsi="Times New Roman"/>
          <w:sz w:val="28"/>
          <w:szCs w:val="28"/>
        </w:rPr>
        <w:t>По состоянию на 01.01.20</w:t>
      </w:r>
      <w:r>
        <w:rPr>
          <w:rFonts w:ascii="Times New Roman" w:hAnsi="Times New Roman"/>
          <w:sz w:val="28"/>
          <w:szCs w:val="28"/>
        </w:rPr>
        <w:t>20</w:t>
      </w:r>
      <w:r w:rsidRPr="00712CB8">
        <w:rPr>
          <w:rFonts w:ascii="Times New Roman" w:hAnsi="Times New Roman"/>
          <w:sz w:val="28"/>
          <w:szCs w:val="28"/>
        </w:rPr>
        <w:t xml:space="preserve"> в Реестре муниципальной собственности числится </w:t>
      </w:r>
      <w:r w:rsidR="00D92B29">
        <w:rPr>
          <w:rFonts w:ascii="Times New Roman" w:hAnsi="Times New Roman"/>
          <w:sz w:val="28"/>
          <w:szCs w:val="28"/>
        </w:rPr>
        <w:t>8</w:t>
      </w:r>
      <w:r w:rsidRPr="00712CB8">
        <w:rPr>
          <w:rFonts w:ascii="Times New Roman" w:hAnsi="Times New Roman"/>
          <w:sz w:val="28"/>
          <w:szCs w:val="28"/>
        </w:rPr>
        <w:t xml:space="preserve"> органов администрации </w:t>
      </w:r>
      <w:r w:rsidR="00D92B29">
        <w:rPr>
          <w:rFonts w:ascii="Times New Roman" w:hAnsi="Times New Roman"/>
          <w:sz w:val="28"/>
          <w:szCs w:val="28"/>
        </w:rPr>
        <w:t>района</w:t>
      </w:r>
      <w:r w:rsidRPr="00712CB8">
        <w:rPr>
          <w:rFonts w:ascii="Times New Roman" w:hAnsi="Times New Roman"/>
          <w:sz w:val="28"/>
          <w:szCs w:val="28"/>
        </w:rPr>
        <w:t xml:space="preserve"> с правом юридического лица и </w:t>
      </w:r>
      <w:r w:rsidR="003C3C30">
        <w:rPr>
          <w:rFonts w:ascii="Times New Roman" w:hAnsi="Times New Roman"/>
          <w:sz w:val="28"/>
          <w:szCs w:val="28"/>
        </w:rPr>
        <w:t>40</w:t>
      </w:r>
      <w:r w:rsidRPr="00712CB8">
        <w:rPr>
          <w:rFonts w:ascii="Times New Roman" w:hAnsi="Times New Roman"/>
          <w:sz w:val="28"/>
          <w:szCs w:val="28"/>
        </w:rPr>
        <w:t xml:space="preserve"> муниципальных учреждений с правом юридического лица, в том числе: </w:t>
      </w:r>
    </w:p>
    <w:p w:rsidR="003C3C30" w:rsidRDefault="00712CB8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CB8">
        <w:rPr>
          <w:rFonts w:ascii="Times New Roman" w:hAnsi="Times New Roman"/>
          <w:sz w:val="28"/>
          <w:szCs w:val="28"/>
        </w:rPr>
        <w:t xml:space="preserve">- </w:t>
      </w:r>
      <w:r w:rsidR="003C3C30">
        <w:rPr>
          <w:rFonts w:ascii="Times New Roman" w:hAnsi="Times New Roman"/>
          <w:sz w:val="28"/>
          <w:szCs w:val="28"/>
        </w:rPr>
        <w:t>7</w:t>
      </w:r>
      <w:r w:rsidRPr="00712CB8">
        <w:rPr>
          <w:rFonts w:ascii="Times New Roman" w:hAnsi="Times New Roman"/>
          <w:sz w:val="28"/>
          <w:szCs w:val="28"/>
        </w:rPr>
        <w:t xml:space="preserve"> бюджетных; </w:t>
      </w:r>
    </w:p>
    <w:p w:rsidR="003C3C30" w:rsidRDefault="00712CB8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CB8">
        <w:rPr>
          <w:rFonts w:ascii="Times New Roman" w:hAnsi="Times New Roman"/>
          <w:sz w:val="28"/>
          <w:szCs w:val="28"/>
        </w:rPr>
        <w:t xml:space="preserve">- </w:t>
      </w:r>
      <w:r w:rsidR="003C3C30">
        <w:rPr>
          <w:rFonts w:ascii="Times New Roman" w:hAnsi="Times New Roman"/>
          <w:sz w:val="28"/>
          <w:szCs w:val="28"/>
        </w:rPr>
        <w:t>1</w:t>
      </w:r>
      <w:r w:rsidRPr="00712CB8">
        <w:rPr>
          <w:rFonts w:ascii="Times New Roman" w:hAnsi="Times New Roman"/>
          <w:sz w:val="28"/>
          <w:szCs w:val="28"/>
        </w:rPr>
        <w:t xml:space="preserve"> автономное; </w:t>
      </w:r>
    </w:p>
    <w:p w:rsidR="003C3C30" w:rsidRDefault="00712CB8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CB8">
        <w:rPr>
          <w:rFonts w:ascii="Times New Roman" w:hAnsi="Times New Roman"/>
          <w:sz w:val="28"/>
          <w:szCs w:val="28"/>
        </w:rPr>
        <w:t xml:space="preserve">- </w:t>
      </w:r>
      <w:r w:rsidR="003C3C30">
        <w:rPr>
          <w:rFonts w:ascii="Times New Roman" w:hAnsi="Times New Roman"/>
          <w:sz w:val="28"/>
          <w:szCs w:val="28"/>
        </w:rPr>
        <w:t>32</w:t>
      </w:r>
      <w:r w:rsidRPr="00712CB8">
        <w:rPr>
          <w:rFonts w:ascii="Times New Roman" w:hAnsi="Times New Roman"/>
          <w:sz w:val="28"/>
          <w:szCs w:val="28"/>
        </w:rPr>
        <w:t xml:space="preserve"> казенных</w:t>
      </w:r>
      <w:r w:rsidR="00421169">
        <w:rPr>
          <w:rFonts w:ascii="Times New Roman" w:hAnsi="Times New Roman"/>
          <w:sz w:val="28"/>
          <w:szCs w:val="28"/>
        </w:rPr>
        <w:t>.</w:t>
      </w:r>
    </w:p>
    <w:p w:rsidR="00421169" w:rsidRPr="00421169" w:rsidRDefault="00421169" w:rsidP="00421169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1169">
        <w:rPr>
          <w:rFonts w:ascii="Times New Roman" w:hAnsi="Times New Roman"/>
          <w:sz w:val="28"/>
          <w:szCs w:val="28"/>
        </w:rPr>
        <w:t xml:space="preserve">В 2019 году ликвидировано 1 </w:t>
      </w:r>
      <w:r w:rsidR="00DB1DB5">
        <w:rPr>
          <w:rFonts w:ascii="Times New Roman" w:hAnsi="Times New Roman"/>
          <w:sz w:val="28"/>
          <w:szCs w:val="28"/>
        </w:rPr>
        <w:t>м</w:t>
      </w:r>
      <w:r w:rsidRPr="00421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униципальное казенное дошкольное образовательное учреждение</w:t>
      </w:r>
      <w:r w:rsidR="00DB1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12CB8" w:rsidRDefault="00712CB8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CB8">
        <w:rPr>
          <w:rFonts w:ascii="Times New Roman" w:hAnsi="Times New Roman"/>
          <w:sz w:val="28"/>
          <w:szCs w:val="28"/>
        </w:rPr>
        <w:t>В разрезе отраслевой принадлежности учреждения представлены следующим образом (диаграмма № 1).</w:t>
      </w:r>
    </w:p>
    <w:p w:rsidR="008B6215" w:rsidRDefault="008B6215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1169" w:rsidRDefault="00421169" w:rsidP="00526ECC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526ECC" w:rsidRDefault="008B6215" w:rsidP="00526ECC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26ECC">
        <w:rPr>
          <w:rFonts w:ascii="Times New Roman" w:hAnsi="Times New Roman"/>
          <w:sz w:val="28"/>
          <w:szCs w:val="28"/>
        </w:rPr>
        <w:t xml:space="preserve">иаграмма № 1 </w:t>
      </w:r>
    </w:p>
    <w:p w:rsidR="00526ECC" w:rsidRDefault="00526ECC" w:rsidP="00526ECC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E7EAA">
        <w:rPr>
          <w:rFonts w:ascii="Times New Roman" w:hAnsi="Times New Roman"/>
          <w:i/>
          <w:sz w:val="28"/>
          <w:szCs w:val="28"/>
        </w:rPr>
        <w:t>Структура действующих муниципальных учреждений</w:t>
      </w:r>
    </w:p>
    <w:p w:rsidR="008B6215" w:rsidRPr="009E7EAA" w:rsidRDefault="008B6215" w:rsidP="00526ECC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26ECC" w:rsidRDefault="00FE2EB2" w:rsidP="00526ECC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 w:rsidRPr="00FE2EB2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067300" cy="30575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FE2EB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C36D9" w:rsidRDefault="002C36D9" w:rsidP="00526ECC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26ECC" w:rsidRPr="00526ECC" w:rsidRDefault="00526ECC" w:rsidP="00526ECC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26ECC" w:rsidRDefault="00526ECC" w:rsidP="00526EC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балансе муниципальных учреждений, учитываются основные средства, подлежащие </w:t>
      </w:r>
      <w:r w:rsidR="00191C1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еестровому учету, в количестве 596 единиц на сумму 1 037 091,10  тыс. рублей.</w:t>
      </w:r>
    </w:p>
    <w:p w:rsidR="00526ECC" w:rsidRDefault="00526ECC" w:rsidP="00526ECC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36BE4" w:rsidRDefault="00E36BE4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01.01.2020 в Реестре муниципальной собственности учитывается 1 действующее муниципальное предприятие</w:t>
      </w:r>
      <w:r w:rsidR="00E174DE">
        <w:rPr>
          <w:rFonts w:ascii="Times New Roman" w:hAnsi="Times New Roman"/>
          <w:sz w:val="28"/>
          <w:szCs w:val="28"/>
        </w:rPr>
        <w:t xml:space="preserve"> – МУП «Тайшет»</w:t>
      </w:r>
      <w:r>
        <w:rPr>
          <w:rFonts w:ascii="Times New Roman" w:hAnsi="Times New Roman"/>
          <w:sz w:val="28"/>
          <w:szCs w:val="28"/>
        </w:rPr>
        <w:t>.</w:t>
      </w:r>
    </w:p>
    <w:p w:rsidR="00E36BE4" w:rsidRDefault="00E36BE4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балансе муниципального предприятия числятся основные средства, подлежащие реестровому учету, в количестве</w:t>
      </w:r>
      <w:r w:rsidR="00526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26E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единиц на сумму-</w:t>
      </w:r>
      <w:r w:rsidR="00526ECC">
        <w:rPr>
          <w:rFonts w:ascii="Times New Roman" w:hAnsi="Times New Roman"/>
          <w:sz w:val="28"/>
          <w:szCs w:val="28"/>
        </w:rPr>
        <w:t>5 466,2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174DE" w:rsidRPr="000F1398" w:rsidRDefault="00E174DE" w:rsidP="00E174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1398">
        <w:rPr>
          <w:rFonts w:ascii="Times New Roman" w:hAnsi="Times New Roman"/>
          <w:sz w:val="28"/>
          <w:szCs w:val="28"/>
        </w:rPr>
        <w:t>В 2019 году доходы от перечисления части прибыли, остающейся после уплаты налогов и иных обязательных платежей</w:t>
      </w:r>
      <w:r w:rsidR="00DB1DB5">
        <w:rPr>
          <w:rFonts w:ascii="Times New Roman" w:hAnsi="Times New Roman"/>
          <w:sz w:val="28"/>
          <w:szCs w:val="28"/>
        </w:rPr>
        <w:t>,</w:t>
      </w:r>
      <w:r w:rsidRPr="000F1398">
        <w:rPr>
          <w:rFonts w:ascii="Times New Roman" w:hAnsi="Times New Roman"/>
          <w:sz w:val="28"/>
          <w:szCs w:val="28"/>
        </w:rPr>
        <w:t xml:space="preserve"> муниципальным предприятием в </w:t>
      </w:r>
      <w:r w:rsidR="000F1398" w:rsidRPr="000F1398">
        <w:rPr>
          <w:rFonts w:ascii="Times New Roman" w:hAnsi="Times New Roman"/>
          <w:sz w:val="28"/>
          <w:szCs w:val="28"/>
        </w:rPr>
        <w:t xml:space="preserve">районный </w:t>
      </w:r>
      <w:r w:rsidRPr="000F1398">
        <w:rPr>
          <w:rFonts w:ascii="Times New Roman" w:hAnsi="Times New Roman"/>
          <w:sz w:val="28"/>
          <w:szCs w:val="28"/>
        </w:rPr>
        <w:t xml:space="preserve">бюджет не </w:t>
      </w:r>
      <w:r w:rsidR="000F1398" w:rsidRPr="000F1398">
        <w:rPr>
          <w:rFonts w:ascii="Times New Roman" w:hAnsi="Times New Roman"/>
          <w:sz w:val="28"/>
          <w:szCs w:val="28"/>
        </w:rPr>
        <w:t>перечислялись,</w:t>
      </w:r>
      <w:r w:rsidRPr="000F1398">
        <w:rPr>
          <w:rFonts w:ascii="Times New Roman" w:hAnsi="Times New Roman"/>
          <w:sz w:val="28"/>
          <w:szCs w:val="28"/>
        </w:rPr>
        <w:t xml:space="preserve"> в связи с тем, что прибыль</w:t>
      </w:r>
      <w:r w:rsidR="000F1398">
        <w:rPr>
          <w:rFonts w:ascii="Times New Roman" w:hAnsi="Times New Roman"/>
          <w:sz w:val="28"/>
          <w:szCs w:val="28"/>
        </w:rPr>
        <w:t xml:space="preserve">, </w:t>
      </w:r>
      <w:r w:rsidRPr="000F1398">
        <w:rPr>
          <w:rFonts w:ascii="Times New Roman" w:hAnsi="Times New Roman"/>
          <w:sz w:val="28"/>
          <w:szCs w:val="28"/>
        </w:rPr>
        <w:t>оставшаяся после уплаты налогов</w:t>
      </w:r>
      <w:r w:rsidR="00DB1DB5">
        <w:rPr>
          <w:rFonts w:ascii="Times New Roman" w:hAnsi="Times New Roman"/>
          <w:sz w:val="28"/>
          <w:szCs w:val="28"/>
        </w:rPr>
        <w:t>,</w:t>
      </w:r>
      <w:r w:rsidRPr="000F1398">
        <w:rPr>
          <w:rFonts w:ascii="Times New Roman" w:hAnsi="Times New Roman"/>
          <w:sz w:val="28"/>
          <w:szCs w:val="28"/>
        </w:rPr>
        <w:t xml:space="preserve"> подлежащая перечислению в </w:t>
      </w:r>
      <w:r w:rsidR="000F1398" w:rsidRPr="000F1398">
        <w:rPr>
          <w:rFonts w:ascii="Times New Roman" w:hAnsi="Times New Roman"/>
          <w:sz w:val="28"/>
          <w:szCs w:val="28"/>
        </w:rPr>
        <w:t xml:space="preserve">районный </w:t>
      </w:r>
      <w:r w:rsidRPr="000F1398">
        <w:rPr>
          <w:rFonts w:ascii="Times New Roman" w:hAnsi="Times New Roman"/>
          <w:sz w:val="28"/>
          <w:szCs w:val="28"/>
        </w:rPr>
        <w:t>бюджет</w:t>
      </w:r>
      <w:r w:rsidR="00DB1DB5">
        <w:rPr>
          <w:rFonts w:ascii="Times New Roman" w:hAnsi="Times New Roman"/>
          <w:sz w:val="28"/>
          <w:szCs w:val="28"/>
        </w:rPr>
        <w:t>,</w:t>
      </w:r>
      <w:r w:rsidRPr="000F1398">
        <w:rPr>
          <w:rFonts w:ascii="Times New Roman" w:hAnsi="Times New Roman"/>
          <w:sz w:val="28"/>
          <w:szCs w:val="28"/>
        </w:rPr>
        <w:t xml:space="preserve"> </w:t>
      </w:r>
      <w:r w:rsidR="00841D0B">
        <w:rPr>
          <w:rFonts w:ascii="Times New Roman" w:hAnsi="Times New Roman"/>
          <w:sz w:val="28"/>
          <w:szCs w:val="28"/>
        </w:rPr>
        <w:t xml:space="preserve">предприятием </w:t>
      </w:r>
      <w:r w:rsidRPr="000F1398">
        <w:rPr>
          <w:rFonts w:ascii="Times New Roman" w:hAnsi="Times New Roman"/>
          <w:sz w:val="28"/>
          <w:szCs w:val="28"/>
        </w:rPr>
        <w:t>не была получена.</w:t>
      </w:r>
      <w:r w:rsidR="000F1398">
        <w:rPr>
          <w:rFonts w:ascii="Times New Roman" w:hAnsi="Times New Roman"/>
          <w:sz w:val="28"/>
          <w:szCs w:val="28"/>
        </w:rPr>
        <w:t xml:space="preserve"> Основной причиной </w:t>
      </w:r>
      <w:proofErr w:type="gramStart"/>
      <w:r w:rsidR="00841D0B">
        <w:rPr>
          <w:rFonts w:ascii="Times New Roman" w:hAnsi="Times New Roman"/>
          <w:sz w:val="28"/>
          <w:szCs w:val="28"/>
        </w:rPr>
        <w:t>не получения</w:t>
      </w:r>
      <w:proofErr w:type="gramEnd"/>
      <w:r w:rsidR="00841D0B">
        <w:rPr>
          <w:rFonts w:ascii="Times New Roman" w:hAnsi="Times New Roman"/>
          <w:sz w:val="28"/>
          <w:szCs w:val="28"/>
        </w:rPr>
        <w:t xml:space="preserve"> прибыли </w:t>
      </w:r>
      <w:r w:rsidR="000F1398">
        <w:rPr>
          <w:rFonts w:ascii="Times New Roman" w:hAnsi="Times New Roman"/>
          <w:sz w:val="28"/>
          <w:szCs w:val="28"/>
        </w:rPr>
        <w:t xml:space="preserve">послужило проведение ремонтных работ </w:t>
      </w:r>
      <w:r w:rsidR="00841D0B">
        <w:rPr>
          <w:rFonts w:ascii="Times New Roman" w:hAnsi="Times New Roman"/>
          <w:sz w:val="28"/>
          <w:szCs w:val="28"/>
        </w:rPr>
        <w:t xml:space="preserve">на </w:t>
      </w:r>
      <w:r w:rsidR="000F1398">
        <w:rPr>
          <w:rFonts w:ascii="Times New Roman" w:hAnsi="Times New Roman"/>
          <w:sz w:val="28"/>
          <w:szCs w:val="28"/>
        </w:rPr>
        <w:t>железнодорожных пут</w:t>
      </w:r>
      <w:r w:rsidR="00841D0B">
        <w:rPr>
          <w:rFonts w:ascii="Times New Roman" w:hAnsi="Times New Roman"/>
          <w:sz w:val="28"/>
          <w:szCs w:val="28"/>
        </w:rPr>
        <w:t>ях</w:t>
      </w:r>
      <w:r w:rsidR="000F1398">
        <w:rPr>
          <w:rFonts w:ascii="Times New Roman" w:hAnsi="Times New Roman"/>
          <w:sz w:val="28"/>
          <w:szCs w:val="28"/>
        </w:rPr>
        <w:t>.</w:t>
      </w:r>
    </w:p>
    <w:p w:rsidR="003129AC" w:rsidRPr="000F1398" w:rsidRDefault="003129AC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6ECC" w:rsidRDefault="00526ECC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01.01.2020 в Реестре муниципальной собственности учитывалось</w:t>
      </w:r>
      <w:r w:rsidR="00B15C20">
        <w:rPr>
          <w:rFonts w:ascii="Times New Roman" w:hAnsi="Times New Roman"/>
          <w:sz w:val="28"/>
          <w:szCs w:val="28"/>
        </w:rPr>
        <w:t xml:space="preserve"> </w:t>
      </w:r>
      <w:r w:rsidR="00256D0A" w:rsidRPr="003129AC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B15C20">
        <w:rPr>
          <w:rFonts w:ascii="Times New Roman" w:hAnsi="Times New Roman"/>
          <w:sz w:val="28"/>
          <w:szCs w:val="28"/>
        </w:rPr>
        <w:t xml:space="preserve"> договор</w:t>
      </w:r>
      <w:r w:rsidR="00384A30">
        <w:rPr>
          <w:rFonts w:ascii="Times New Roman" w:hAnsi="Times New Roman"/>
          <w:sz w:val="28"/>
          <w:szCs w:val="28"/>
        </w:rPr>
        <w:t>ов</w:t>
      </w:r>
      <w:r w:rsidR="00B15C20">
        <w:rPr>
          <w:rFonts w:ascii="Times New Roman" w:hAnsi="Times New Roman"/>
          <w:sz w:val="28"/>
          <w:szCs w:val="28"/>
        </w:rPr>
        <w:t xml:space="preserve"> аренды</w:t>
      </w:r>
      <w:r w:rsidR="003D55D3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 w:rsidR="00B15C20">
        <w:rPr>
          <w:rFonts w:ascii="Times New Roman" w:hAnsi="Times New Roman"/>
          <w:sz w:val="28"/>
          <w:szCs w:val="28"/>
        </w:rPr>
        <w:t>, из них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15C20" w:rsidRDefault="0030579A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D0A">
        <w:rPr>
          <w:rFonts w:ascii="Times New Roman" w:hAnsi="Times New Roman"/>
          <w:sz w:val="28"/>
          <w:szCs w:val="28"/>
        </w:rPr>
        <w:t>17</w:t>
      </w:r>
      <w:r w:rsidR="00B15C20">
        <w:rPr>
          <w:rFonts w:ascii="Times New Roman" w:hAnsi="Times New Roman"/>
          <w:sz w:val="28"/>
          <w:szCs w:val="28"/>
        </w:rPr>
        <w:t xml:space="preserve"> договор</w:t>
      </w:r>
      <w:r w:rsidR="00384A30">
        <w:rPr>
          <w:rFonts w:ascii="Times New Roman" w:hAnsi="Times New Roman"/>
          <w:sz w:val="28"/>
          <w:szCs w:val="28"/>
        </w:rPr>
        <w:t>ов</w:t>
      </w:r>
      <w:r w:rsidR="00B15C20">
        <w:rPr>
          <w:rFonts w:ascii="Times New Roman" w:hAnsi="Times New Roman"/>
          <w:sz w:val="28"/>
          <w:szCs w:val="28"/>
        </w:rPr>
        <w:t xml:space="preserve"> аренды нежилых помещений, общей площадью </w:t>
      </w:r>
      <w:r w:rsidR="00256D0A">
        <w:rPr>
          <w:rFonts w:ascii="Times New Roman" w:hAnsi="Times New Roman"/>
          <w:sz w:val="28"/>
          <w:szCs w:val="28"/>
        </w:rPr>
        <w:t>1826</w:t>
      </w:r>
      <w:r w:rsidR="00B15C20">
        <w:rPr>
          <w:rFonts w:ascii="Times New Roman" w:hAnsi="Times New Roman"/>
          <w:sz w:val="28"/>
          <w:szCs w:val="28"/>
        </w:rPr>
        <w:t xml:space="preserve"> кв.м.;</w:t>
      </w:r>
    </w:p>
    <w:p w:rsidR="0030579A" w:rsidRDefault="00B15C20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5221">
        <w:rPr>
          <w:rFonts w:ascii="Times New Roman" w:hAnsi="Times New Roman"/>
          <w:sz w:val="28"/>
          <w:szCs w:val="28"/>
        </w:rPr>
        <w:t>1</w:t>
      </w:r>
      <w:r w:rsidR="003D55D3">
        <w:rPr>
          <w:rFonts w:ascii="Times New Roman" w:hAnsi="Times New Roman"/>
          <w:sz w:val="28"/>
          <w:szCs w:val="28"/>
        </w:rPr>
        <w:t>8</w:t>
      </w:r>
      <w:r w:rsidR="00C35221">
        <w:rPr>
          <w:rFonts w:ascii="Times New Roman" w:hAnsi="Times New Roman"/>
          <w:sz w:val="28"/>
          <w:szCs w:val="28"/>
        </w:rPr>
        <w:t xml:space="preserve"> договоров аренды на водоснабжение</w:t>
      </w:r>
      <w:r w:rsidR="003D55D3">
        <w:rPr>
          <w:rFonts w:ascii="Times New Roman" w:hAnsi="Times New Roman"/>
          <w:sz w:val="28"/>
          <w:szCs w:val="28"/>
        </w:rPr>
        <w:t>;</w:t>
      </w:r>
    </w:p>
    <w:p w:rsidR="00526ECC" w:rsidRDefault="00C35221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55D3">
        <w:rPr>
          <w:rFonts w:ascii="Times New Roman" w:hAnsi="Times New Roman"/>
          <w:sz w:val="28"/>
          <w:szCs w:val="28"/>
        </w:rPr>
        <w:t>19 договоров аренды на теплоснабжение;</w:t>
      </w:r>
    </w:p>
    <w:p w:rsidR="003D55D3" w:rsidRDefault="003D55D3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договор аренды на электроснабжение;</w:t>
      </w:r>
    </w:p>
    <w:p w:rsidR="003D55D3" w:rsidRDefault="003D55D3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договора аренды на движимое имущество. </w:t>
      </w:r>
    </w:p>
    <w:p w:rsidR="003D55D3" w:rsidRDefault="003D55D3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</w:t>
      </w:r>
      <w:proofErr w:type="gramStart"/>
      <w:r>
        <w:rPr>
          <w:rFonts w:ascii="Times New Roman" w:hAnsi="Times New Roman"/>
          <w:sz w:val="28"/>
          <w:szCs w:val="28"/>
        </w:rPr>
        <w:t>изменения количества договоров аренды муниципального имущества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арендуемых площадей, по которым поступали денежные средства в </w:t>
      </w:r>
      <w:r w:rsidR="003129AC">
        <w:rPr>
          <w:rFonts w:ascii="Times New Roman" w:hAnsi="Times New Roman"/>
          <w:sz w:val="28"/>
          <w:szCs w:val="28"/>
        </w:rPr>
        <w:t>районный бюджет</w:t>
      </w:r>
      <w:r>
        <w:rPr>
          <w:rFonts w:ascii="Times New Roman" w:hAnsi="Times New Roman"/>
          <w:sz w:val="28"/>
          <w:szCs w:val="28"/>
        </w:rPr>
        <w:t>, приведены в диаграмме №2.</w:t>
      </w:r>
    </w:p>
    <w:p w:rsidR="003129AC" w:rsidRDefault="003129AC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7EAA" w:rsidRDefault="009E7EAA" w:rsidP="009E7EAA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№ 2</w:t>
      </w:r>
    </w:p>
    <w:p w:rsidR="009E7EAA" w:rsidRPr="009E7EAA" w:rsidRDefault="009E7EAA" w:rsidP="001556DC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E7EAA">
        <w:rPr>
          <w:rFonts w:ascii="Times New Roman" w:hAnsi="Times New Roman"/>
          <w:i/>
          <w:sz w:val="28"/>
          <w:szCs w:val="28"/>
        </w:rPr>
        <w:t xml:space="preserve">Динамика </w:t>
      </w:r>
      <w:proofErr w:type="gramStart"/>
      <w:r w:rsidRPr="009E7EAA">
        <w:rPr>
          <w:rFonts w:ascii="Times New Roman" w:hAnsi="Times New Roman"/>
          <w:i/>
          <w:sz w:val="28"/>
          <w:szCs w:val="28"/>
        </w:rPr>
        <w:t>изменения количес</w:t>
      </w:r>
      <w:r>
        <w:rPr>
          <w:rFonts w:ascii="Times New Roman" w:hAnsi="Times New Roman"/>
          <w:i/>
          <w:sz w:val="28"/>
          <w:szCs w:val="28"/>
        </w:rPr>
        <w:t>т</w:t>
      </w:r>
      <w:r w:rsidRPr="009E7EAA">
        <w:rPr>
          <w:rFonts w:ascii="Times New Roman" w:hAnsi="Times New Roman"/>
          <w:i/>
          <w:sz w:val="28"/>
          <w:szCs w:val="28"/>
        </w:rPr>
        <w:t>ва договоров аренды муниц</w:t>
      </w:r>
      <w:r>
        <w:rPr>
          <w:rFonts w:ascii="Times New Roman" w:hAnsi="Times New Roman"/>
          <w:i/>
          <w:sz w:val="28"/>
          <w:szCs w:val="28"/>
        </w:rPr>
        <w:t>и</w:t>
      </w:r>
      <w:r w:rsidRPr="009E7EAA">
        <w:rPr>
          <w:rFonts w:ascii="Times New Roman" w:hAnsi="Times New Roman"/>
          <w:i/>
          <w:sz w:val="28"/>
          <w:szCs w:val="28"/>
        </w:rPr>
        <w:t>пального имущества</w:t>
      </w:r>
      <w:proofErr w:type="gramEnd"/>
      <w:r w:rsidRPr="009E7EAA">
        <w:rPr>
          <w:rFonts w:ascii="Times New Roman" w:hAnsi="Times New Roman"/>
          <w:i/>
          <w:sz w:val="28"/>
          <w:szCs w:val="28"/>
        </w:rPr>
        <w:t xml:space="preserve"> и арендуемых площадей</w:t>
      </w:r>
    </w:p>
    <w:p w:rsidR="003D55D3" w:rsidRDefault="003D55D3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12CB8" w:rsidRDefault="00FB67C9" w:rsidP="00712CB8">
      <w:pPr>
        <w:pStyle w:val="a5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FB67C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572000" cy="32099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1BC7" w:rsidRDefault="005E1BC7" w:rsidP="003F61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67C9" w:rsidRDefault="00256D0A" w:rsidP="003F61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количества договоров аренды </w:t>
      </w:r>
      <w:r w:rsidR="00FB67C9">
        <w:rPr>
          <w:rFonts w:ascii="Times New Roman" w:hAnsi="Times New Roman"/>
          <w:sz w:val="28"/>
          <w:szCs w:val="28"/>
        </w:rPr>
        <w:t xml:space="preserve">и арендуемых площадей </w:t>
      </w:r>
      <w:r>
        <w:rPr>
          <w:rFonts w:ascii="Times New Roman" w:hAnsi="Times New Roman"/>
          <w:sz w:val="28"/>
          <w:szCs w:val="28"/>
        </w:rPr>
        <w:t>относительно 201</w:t>
      </w:r>
      <w:r w:rsidR="00FB67C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FB67C9">
        <w:rPr>
          <w:rFonts w:ascii="Times New Roman" w:hAnsi="Times New Roman"/>
          <w:sz w:val="28"/>
          <w:szCs w:val="28"/>
        </w:rPr>
        <w:t xml:space="preserve">связано с </w:t>
      </w:r>
      <w:r>
        <w:rPr>
          <w:rFonts w:ascii="Times New Roman" w:hAnsi="Times New Roman"/>
          <w:sz w:val="28"/>
          <w:szCs w:val="28"/>
        </w:rPr>
        <w:t>расторжени</w:t>
      </w:r>
      <w:r w:rsidR="00FB67C9">
        <w:rPr>
          <w:rFonts w:ascii="Times New Roman" w:hAnsi="Times New Roman"/>
          <w:sz w:val="28"/>
          <w:szCs w:val="28"/>
        </w:rPr>
        <w:t>ем и не заключением договоров аренды на новый срок с арендаторами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556DC">
        <w:rPr>
          <w:rFonts w:ascii="Times New Roman" w:hAnsi="Times New Roman"/>
          <w:sz w:val="28"/>
          <w:szCs w:val="28"/>
        </w:rPr>
        <w:t xml:space="preserve">нежилые </w:t>
      </w:r>
      <w:r>
        <w:rPr>
          <w:rFonts w:ascii="Times New Roman" w:hAnsi="Times New Roman"/>
          <w:sz w:val="28"/>
          <w:szCs w:val="28"/>
        </w:rPr>
        <w:t xml:space="preserve">помещения расположенные </w:t>
      </w:r>
      <w:r w:rsidR="00FB67C9">
        <w:rPr>
          <w:rFonts w:ascii="Times New Roman" w:hAnsi="Times New Roman"/>
          <w:sz w:val="28"/>
          <w:szCs w:val="28"/>
        </w:rPr>
        <w:t xml:space="preserve">в здании </w:t>
      </w:r>
      <w:r>
        <w:rPr>
          <w:rFonts w:ascii="Times New Roman" w:hAnsi="Times New Roman"/>
          <w:sz w:val="28"/>
          <w:szCs w:val="28"/>
        </w:rPr>
        <w:t>по адресу</w:t>
      </w:r>
      <w:r w:rsidR="001556D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п. Абан, ул. </w:t>
      </w:r>
      <w:proofErr w:type="gramStart"/>
      <w:r>
        <w:rPr>
          <w:rFonts w:ascii="Times New Roman" w:hAnsi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2</w:t>
      </w:r>
      <w:r w:rsidR="00FB67C9">
        <w:rPr>
          <w:rFonts w:ascii="Times New Roman" w:hAnsi="Times New Roman"/>
          <w:sz w:val="28"/>
          <w:szCs w:val="28"/>
        </w:rPr>
        <w:t xml:space="preserve">. </w:t>
      </w:r>
    </w:p>
    <w:p w:rsidR="00256D0A" w:rsidRDefault="006F0F03" w:rsidP="003F61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данного решения связано </w:t>
      </w:r>
      <w:r w:rsidR="00841D0B">
        <w:rPr>
          <w:rFonts w:ascii="Times New Roman" w:hAnsi="Times New Roman"/>
          <w:sz w:val="28"/>
          <w:szCs w:val="28"/>
        </w:rPr>
        <w:t xml:space="preserve">с возникшей необходимостью </w:t>
      </w:r>
      <w:r>
        <w:rPr>
          <w:rFonts w:ascii="Times New Roman" w:hAnsi="Times New Roman"/>
          <w:sz w:val="28"/>
          <w:szCs w:val="28"/>
        </w:rPr>
        <w:t>использования н</w:t>
      </w:r>
      <w:r w:rsidR="00FB67C9">
        <w:rPr>
          <w:rFonts w:ascii="Times New Roman" w:hAnsi="Times New Roman"/>
          <w:sz w:val="28"/>
          <w:szCs w:val="28"/>
        </w:rPr>
        <w:t>ежилы</w:t>
      </w:r>
      <w:r w:rsidR="00841D0B">
        <w:rPr>
          <w:rFonts w:ascii="Times New Roman" w:hAnsi="Times New Roman"/>
          <w:sz w:val="28"/>
          <w:szCs w:val="28"/>
        </w:rPr>
        <w:t>х</w:t>
      </w:r>
      <w:r w:rsidR="00FB67C9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й</w:t>
      </w:r>
      <w:r w:rsidR="00FB67C9">
        <w:rPr>
          <w:rFonts w:ascii="Times New Roman" w:hAnsi="Times New Roman"/>
          <w:sz w:val="28"/>
          <w:szCs w:val="28"/>
        </w:rPr>
        <w:t xml:space="preserve">  для муниципальных нужд</w:t>
      </w:r>
      <w:r w:rsidR="00256D0A">
        <w:rPr>
          <w:rFonts w:ascii="Times New Roman" w:hAnsi="Times New Roman"/>
          <w:sz w:val="28"/>
          <w:szCs w:val="28"/>
        </w:rPr>
        <w:t xml:space="preserve"> </w:t>
      </w:r>
      <w:r w:rsidR="00FB67C9">
        <w:rPr>
          <w:rFonts w:ascii="Times New Roman" w:hAnsi="Times New Roman"/>
          <w:sz w:val="28"/>
          <w:szCs w:val="28"/>
        </w:rPr>
        <w:t>(</w:t>
      </w:r>
      <w:r w:rsidR="00256D0A">
        <w:rPr>
          <w:rFonts w:ascii="Times New Roman" w:hAnsi="Times New Roman"/>
          <w:sz w:val="28"/>
          <w:szCs w:val="28"/>
        </w:rPr>
        <w:t>размещение муниципального архива</w:t>
      </w:r>
      <w:r w:rsidR="00FB67C9">
        <w:rPr>
          <w:rFonts w:ascii="Times New Roman" w:hAnsi="Times New Roman"/>
          <w:sz w:val="28"/>
          <w:szCs w:val="28"/>
        </w:rPr>
        <w:t>)</w:t>
      </w:r>
      <w:r w:rsidR="001556DC">
        <w:rPr>
          <w:rFonts w:ascii="Times New Roman" w:hAnsi="Times New Roman"/>
          <w:sz w:val="28"/>
          <w:szCs w:val="28"/>
        </w:rPr>
        <w:t>.</w:t>
      </w:r>
    </w:p>
    <w:p w:rsidR="003F6183" w:rsidRDefault="003F6183" w:rsidP="003F61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отчетный период:</w:t>
      </w:r>
    </w:p>
    <w:p w:rsidR="00EE71FE" w:rsidRDefault="00671D02" w:rsidP="003F61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F6183">
        <w:rPr>
          <w:rFonts w:ascii="Times New Roman" w:hAnsi="Times New Roman"/>
          <w:sz w:val="28"/>
          <w:szCs w:val="28"/>
        </w:rPr>
        <w:t>аключен</w:t>
      </w:r>
      <w:r w:rsidR="00AA630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256D0A" w:rsidRPr="00FB67C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F6183" w:rsidRPr="00671D0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3F6183">
        <w:rPr>
          <w:rFonts w:ascii="Times New Roman" w:hAnsi="Times New Roman"/>
          <w:sz w:val="28"/>
          <w:szCs w:val="28"/>
        </w:rPr>
        <w:t>договор</w:t>
      </w:r>
      <w:r w:rsidR="00AA6304">
        <w:rPr>
          <w:rFonts w:ascii="Times New Roman" w:hAnsi="Times New Roman"/>
          <w:sz w:val="28"/>
          <w:szCs w:val="28"/>
        </w:rPr>
        <w:t>ов</w:t>
      </w:r>
      <w:r w:rsidR="003F6183">
        <w:rPr>
          <w:rFonts w:ascii="Times New Roman" w:hAnsi="Times New Roman"/>
          <w:sz w:val="28"/>
          <w:szCs w:val="28"/>
        </w:rPr>
        <w:t xml:space="preserve"> аренды </w:t>
      </w:r>
      <w:r w:rsidR="00256D0A">
        <w:rPr>
          <w:rFonts w:ascii="Times New Roman" w:hAnsi="Times New Roman"/>
          <w:sz w:val="28"/>
          <w:szCs w:val="28"/>
        </w:rPr>
        <w:t>муниципального имущества</w:t>
      </w:r>
      <w:r w:rsidR="00EE71FE">
        <w:rPr>
          <w:rFonts w:ascii="Times New Roman" w:hAnsi="Times New Roman"/>
          <w:sz w:val="28"/>
          <w:szCs w:val="28"/>
        </w:rPr>
        <w:t>;</w:t>
      </w:r>
      <w:r w:rsidR="003F6183">
        <w:rPr>
          <w:rFonts w:ascii="Times New Roman" w:hAnsi="Times New Roman"/>
          <w:sz w:val="28"/>
          <w:szCs w:val="28"/>
        </w:rPr>
        <w:t xml:space="preserve"> </w:t>
      </w:r>
    </w:p>
    <w:p w:rsidR="00EE71FE" w:rsidRPr="00EE71FE" w:rsidRDefault="00DB1DB5" w:rsidP="003F61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FB67C9">
        <w:rPr>
          <w:rFonts w:ascii="Times New Roman" w:hAnsi="Times New Roman"/>
          <w:color w:val="000000" w:themeColor="text1"/>
          <w:sz w:val="28"/>
          <w:szCs w:val="28"/>
        </w:rPr>
        <w:t xml:space="preserve">аключено </w:t>
      </w:r>
      <w:r w:rsidR="00EE71FE" w:rsidRPr="00EE71FE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proofErr w:type="gramStart"/>
      <w:r w:rsidR="00EE71FE" w:rsidRPr="00EE71FE">
        <w:rPr>
          <w:rFonts w:ascii="Times New Roman" w:hAnsi="Times New Roman"/>
          <w:color w:val="000000" w:themeColor="text1"/>
          <w:sz w:val="28"/>
          <w:szCs w:val="28"/>
        </w:rPr>
        <w:t>дополнительных</w:t>
      </w:r>
      <w:proofErr w:type="gramEnd"/>
      <w:r w:rsidR="00EE71FE" w:rsidRPr="00EE71FE">
        <w:rPr>
          <w:rFonts w:ascii="Times New Roman" w:hAnsi="Times New Roman"/>
          <w:color w:val="000000" w:themeColor="text1"/>
          <w:sz w:val="28"/>
          <w:szCs w:val="28"/>
        </w:rPr>
        <w:t xml:space="preserve"> соглашения к договорам аренды на водоснабжение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F6183" w:rsidRDefault="00DB1DB5" w:rsidP="003F61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F6183">
        <w:rPr>
          <w:rFonts w:ascii="Times New Roman" w:hAnsi="Times New Roman"/>
          <w:color w:val="000000" w:themeColor="text1"/>
          <w:sz w:val="28"/>
          <w:szCs w:val="28"/>
        </w:rPr>
        <w:t xml:space="preserve">огласовано </w:t>
      </w:r>
      <w:r w:rsidR="00EA1930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3F618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контракт</w:t>
      </w:r>
      <w:r w:rsidR="00157A2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3F6183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муниципальными </w:t>
      </w:r>
      <w:r w:rsidR="00157A28">
        <w:rPr>
          <w:rFonts w:ascii="Times New Roman" w:hAnsi="Times New Roman"/>
          <w:color w:val="000000" w:themeColor="text1"/>
          <w:sz w:val="28"/>
          <w:szCs w:val="28"/>
        </w:rPr>
        <w:t xml:space="preserve">бюджетными </w:t>
      </w:r>
      <w:r w:rsidR="003F6183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учреждениями </w:t>
      </w:r>
      <w:r w:rsidR="00EE71F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F6183">
        <w:rPr>
          <w:rFonts w:ascii="Times New Roman" w:hAnsi="Times New Roman"/>
          <w:color w:val="000000" w:themeColor="text1"/>
          <w:sz w:val="28"/>
          <w:szCs w:val="28"/>
        </w:rPr>
        <w:t xml:space="preserve"> аренду </w:t>
      </w:r>
      <w:r w:rsidR="00EE71FE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имущества, закрепленного за ними на праве оперативного управления.</w:t>
      </w:r>
    </w:p>
    <w:p w:rsidR="009E6344" w:rsidRDefault="00EE71FE" w:rsidP="003604D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C">
        <w:rPr>
          <w:rFonts w:ascii="Times New Roman" w:hAnsi="Times New Roman"/>
          <w:color w:val="000000" w:themeColor="text1"/>
          <w:sz w:val="28"/>
          <w:szCs w:val="28"/>
        </w:rPr>
        <w:t>По итогам 2019 года в районный бюджет по договорам аренды муниципального нежилого фонда поступили денежные средства</w:t>
      </w:r>
      <w:r w:rsidR="009E6344" w:rsidRPr="001556DC">
        <w:rPr>
          <w:rFonts w:ascii="Times New Roman" w:hAnsi="Times New Roman"/>
          <w:color w:val="000000" w:themeColor="text1"/>
          <w:sz w:val="28"/>
          <w:szCs w:val="28"/>
        </w:rPr>
        <w:t xml:space="preserve"> в сумме</w:t>
      </w:r>
      <w:r w:rsidR="001848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04D3">
        <w:rPr>
          <w:rFonts w:ascii="Times New Roman" w:hAnsi="Times New Roman"/>
          <w:color w:val="000000" w:themeColor="text1"/>
          <w:sz w:val="28"/>
          <w:szCs w:val="28"/>
        </w:rPr>
        <w:t>8002,5</w:t>
      </w:r>
      <w:r w:rsidR="00184804">
        <w:rPr>
          <w:rFonts w:ascii="Times New Roman" w:hAnsi="Times New Roman"/>
          <w:color w:val="000000" w:themeColor="text1"/>
          <w:sz w:val="28"/>
          <w:szCs w:val="28"/>
        </w:rPr>
        <w:t xml:space="preserve"> тыс. руб</w:t>
      </w:r>
      <w:r w:rsidR="00157A28">
        <w:rPr>
          <w:rFonts w:ascii="Times New Roman" w:hAnsi="Times New Roman"/>
          <w:color w:val="000000" w:themeColor="text1"/>
          <w:sz w:val="28"/>
          <w:szCs w:val="28"/>
        </w:rPr>
        <w:t>лей.</w:t>
      </w:r>
    </w:p>
    <w:p w:rsidR="00157A28" w:rsidRDefault="00157A28" w:rsidP="003604D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Поступления от сдачи в аренду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имущества, закрепленного за бюджетными учреждениями на праве оперативного управления в 2019 году составили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174,3 тыс. рублей. </w:t>
      </w:r>
    </w:p>
    <w:p w:rsidR="00C945C6" w:rsidRPr="001556DC" w:rsidRDefault="00C945C6" w:rsidP="00EE71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6DC">
        <w:rPr>
          <w:rFonts w:ascii="Times New Roman" w:hAnsi="Times New Roman"/>
          <w:sz w:val="28"/>
          <w:szCs w:val="28"/>
        </w:rPr>
        <w:t xml:space="preserve">Динамика поступления </w:t>
      </w:r>
      <w:proofErr w:type="gramStart"/>
      <w:r w:rsidRPr="001556DC">
        <w:rPr>
          <w:rFonts w:ascii="Times New Roman" w:hAnsi="Times New Roman"/>
          <w:sz w:val="28"/>
          <w:szCs w:val="28"/>
        </w:rPr>
        <w:t>денежных</w:t>
      </w:r>
      <w:proofErr w:type="gramEnd"/>
      <w:r w:rsidRPr="001556DC">
        <w:rPr>
          <w:rFonts w:ascii="Times New Roman" w:hAnsi="Times New Roman"/>
          <w:sz w:val="28"/>
          <w:szCs w:val="28"/>
        </w:rPr>
        <w:t xml:space="preserve"> средства от сдачи в аренду муниципального имущества приведена на диаграмме №3.</w:t>
      </w:r>
    </w:p>
    <w:p w:rsidR="00C945C6" w:rsidRDefault="00C945C6" w:rsidP="00EE7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5C6" w:rsidRDefault="00C945C6" w:rsidP="00C945C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56DC">
        <w:rPr>
          <w:rFonts w:ascii="Times New Roman" w:hAnsi="Times New Roman"/>
          <w:sz w:val="28"/>
          <w:szCs w:val="28"/>
        </w:rPr>
        <w:lastRenderedPageBreak/>
        <w:t>Диаграмма №3</w:t>
      </w:r>
    </w:p>
    <w:p w:rsidR="00C945C6" w:rsidRPr="001556DC" w:rsidRDefault="00C945C6" w:rsidP="00C945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556DC">
        <w:rPr>
          <w:rFonts w:ascii="Times New Roman" w:hAnsi="Times New Roman"/>
          <w:i/>
          <w:sz w:val="28"/>
          <w:szCs w:val="28"/>
        </w:rPr>
        <w:t>Динамика поступлений денежных средств от сдачи в аренду муниципального имущества</w:t>
      </w:r>
    </w:p>
    <w:p w:rsidR="00184804" w:rsidRPr="001556DC" w:rsidRDefault="00184804" w:rsidP="00C945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84804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10200" cy="2914650"/>
            <wp:effectExtent l="19050" t="0" r="1905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71FE" w:rsidRDefault="00EE71FE" w:rsidP="003F61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ED639A" w:rsidRDefault="004F5798" w:rsidP="004F5798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Приватизация жилищного фонда</w:t>
      </w:r>
    </w:p>
    <w:p w:rsidR="004F5798" w:rsidRDefault="004F5798" w:rsidP="004F5798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F5798" w:rsidRDefault="004F5798" w:rsidP="004F579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заключенных соглашений </w:t>
      </w:r>
      <w:r w:rsidRPr="00A930AB">
        <w:rPr>
          <w:rFonts w:ascii="Times New Roman" w:hAnsi="Times New Roman"/>
          <w:sz w:val="28"/>
          <w:szCs w:val="28"/>
        </w:rPr>
        <w:t>о передаче поселени</w:t>
      </w:r>
      <w:r>
        <w:rPr>
          <w:rFonts w:ascii="Times New Roman" w:hAnsi="Times New Roman"/>
          <w:sz w:val="28"/>
          <w:szCs w:val="28"/>
        </w:rPr>
        <w:t>ями</w:t>
      </w:r>
      <w:r w:rsidR="00DB1DB5">
        <w:rPr>
          <w:rFonts w:ascii="Times New Roman" w:hAnsi="Times New Roman"/>
          <w:sz w:val="28"/>
          <w:szCs w:val="28"/>
        </w:rPr>
        <w:t xml:space="preserve"> района </w:t>
      </w:r>
      <w:r w:rsidRPr="00A930AB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0AB">
        <w:rPr>
          <w:rFonts w:ascii="Times New Roman" w:hAnsi="Times New Roman"/>
          <w:sz w:val="28"/>
          <w:szCs w:val="28"/>
        </w:rPr>
        <w:t>по решению вопросов местного значения муниципальному району</w:t>
      </w:r>
      <w:r w:rsidR="00671321">
        <w:rPr>
          <w:rFonts w:ascii="Times New Roman" w:hAnsi="Times New Roman"/>
          <w:sz w:val="28"/>
          <w:szCs w:val="28"/>
        </w:rPr>
        <w:t>,</w:t>
      </w:r>
      <w:r w:rsidRPr="007B6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</w:t>
      </w:r>
      <w:r w:rsidRPr="007B636C">
        <w:rPr>
          <w:rFonts w:ascii="Times New Roman" w:eastAsia="Calibri" w:hAnsi="Times New Roman"/>
          <w:sz w:val="28"/>
          <w:szCs w:val="28"/>
        </w:rPr>
        <w:t>приватизации муниципального жилищного фонда, ведения архива приватизированного жилищного фонда, выдачи справок об участии в приватизации жилищного фонда</w:t>
      </w:r>
      <w:r>
        <w:rPr>
          <w:rFonts w:ascii="Times New Roman" w:eastAsia="Calibri" w:hAnsi="Times New Roman"/>
          <w:sz w:val="28"/>
          <w:szCs w:val="28"/>
        </w:rPr>
        <w:t>, РОУМИ в 2019 году:</w:t>
      </w:r>
    </w:p>
    <w:p w:rsidR="004F5798" w:rsidRDefault="004F5798" w:rsidP="004F579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заключено договоров </w:t>
      </w:r>
      <w:r w:rsidR="00DB1DB5">
        <w:rPr>
          <w:rFonts w:ascii="Times New Roman" w:eastAsia="Calibri" w:hAnsi="Times New Roman"/>
          <w:sz w:val="28"/>
          <w:szCs w:val="28"/>
        </w:rPr>
        <w:t xml:space="preserve">передачи </w:t>
      </w:r>
      <w:r>
        <w:rPr>
          <w:rFonts w:ascii="Times New Roman" w:eastAsia="Calibri" w:hAnsi="Times New Roman"/>
          <w:sz w:val="28"/>
          <w:szCs w:val="28"/>
        </w:rPr>
        <w:t>жилых помещений - 13;</w:t>
      </w:r>
    </w:p>
    <w:p w:rsidR="004F5798" w:rsidRDefault="004F5798" w:rsidP="004F579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выдано справок об участии (не участии) в приватизации – 66.</w:t>
      </w:r>
    </w:p>
    <w:p w:rsidR="00561AE2" w:rsidRDefault="00561AE2" w:rsidP="004F579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873FBE" w:rsidRPr="001556DC" w:rsidRDefault="00873FBE" w:rsidP="00873FB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56DC">
        <w:rPr>
          <w:rFonts w:ascii="Times New Roman" w:hAnsi="Times New Roman"/>
          <w:sz w:val="28"/>
          <w:szCs w:val="28"/>
        </w:rPr>
        <w:t xml:space="preserve">Динамика </w:t>
      </w:r>
      <w:r>
        <w:rPr>
          <w:rFonts w:ascii="Times New Roman" w:hAnsi="Times New Roman"/>
          <w:sz w:val="28"/>
          <w:szCs w:val="28"/>
        </w:rPr>
        <w:t xml:space="preserve">приватизации жилого фонда </w:t>
      </w:r>
      <w:r w:rsidRPr="001556DC">
        <w:rPr>
          <w:rFonts w:ascii="Times New Roman" w:hAnsi="Times New Roman"/>
          <w:sz w:val="28"/>
          <w:szCs w:val="28"/>
        </w:rPr>
        <w:t xml:space="preserve"> приведена на диаграмме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1556DC">
        <w:rPr>
          <w:rFonts w:ascii="Times New Roman" w:hAnsi="Times New Roman"/>
          <w:sz w:val="28"/>
          <w:szCs w:val="28"/>
        </w:rPr>
        <w:t>.</w:t>
      </w:r>
    </w:p>
    <w:p w:rsidR="004F5798" w:rsidRDefault="004F5798" w:rsidP="004F5798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3FBE" w:rsidRPr="001556DC" w:rsidRDefault="00873FBE" w:rsidP="00873FB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556DC">
        <w:rPr>
          <w:rFonts w:ascii="Times New Roman" w:hAnsi="Times New Roman"/>
          <w:sz w:val="28"/>
          <w:szCs w:val="28"/>
        </w:rPr>
        <w:t>иаграмм</w:t>
      </w:r>
      <w:r>
        <w:rPr>
          <w:rFonts w:ascii="Times New Roman" w:hAnsi="Times New Roman"/>
          <w:sz w:val="28"/>
          <w:szCs w:val="28"/>
        </w:rPr>
        <w:t>а</w:t>
      </w:r>
      <w:r w:rsidRPr="001556D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1556DC">
        <w:rPr>
          <w:rFonts w:ascii="Times New Roman" w:hAnsi="Times New Roman"/>
          <w:sz w:val="28"/>
          <w:szCs w:val="28"/>
        </w:rPr>
        <w:t>.</w:t>
      </w:r>
    </w:p>
    <w:p w:rsidR="00873FBE" w:rsidRDefault="00873FBE" w:rsidP="00873FBE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873FBE">
        <w:rPr>
          <w:rFonts w:ascii="Times New Roman" w:hAnsi="Times New Roman"/>
          <w:i/>
          <w:sz w:val="28"/>
          <w:szCs w:val="28"/>
        </w:rPr>
        <w:t>Динамика приватизации жилого фонда</w:t>
      </w:r>
    </w:p>
    <w:p w:rsidR="00873FBE" w:rsidRPr="00873FBE" w:rsidRDefault="00873FBE" w:rsidP="00873FBE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4F5798" w:rsidRPr="00873FBE" w:rsidRDefault="00873FBE" w:rsidP="004F5798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73FBE"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467350" cy="2743200"/>
            <wp:effectExtent l="19050" t="0" r="19050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5798" w:rsidRDefault="004F5798" w:rsidP="004F5798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84804" w:rsidRDefault="00184804" w:rsidP="00ED639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2CB8" w:rsidRPr="004002B4" w:rsidRDefault="00712CB8" w:rsidP="000126B4">
      <w:pPr>
        <w:pStyle w:val="a5"/>
        <w:spacing w:after="0" w:line="240" w:lineRule="auto"/>
        <w:ind w:left="525"/>
        <w:jc w:val="center"/>
        <w:rPr>
          <w:rFonts w:ascii="Times New Roman" w:hAnsi="Times New Roman"/>
          <w:sz w:val="28"/>
          <w:szCs w:val="28"/>
        </w:rPr>
      </w:pPr>
      <w:r w:rsidRPr="004002B4">
        <w:rPr>
          <w:rFonts w:ascii="Times New Roman" w:hAnsi="Times New Roman"/>
          <w:sz w:val="28"/>
          <w:szCs w:val="28"/>
        </w:rPr>
        <w:t>УПРАВЛЕНИЕ И РАСПОРЯЖЕНИЕ ЗЕМЛ</w:t>
      </w:r>
      <w:r w:rsidR="00F007F6" w:rsidRPr="004002B4">
        <w:rPr>
          <w:rFonts w:ascii="Times New Roman" w:hAnsi="Times New Roman"/>
          <w:sz w:val="28"/>
          <w:szCs w:val="28"/>
        </w:rPr>
        <w:t>ЬНЫМИ УЧАСТКАМИ АБАНСКОГО РАЙОНА</w:t>
      </w:r>
    </w:p>
    <w:p w:rsidR="00FC6AA5" w:rsidRPr="004002B4" w:rsidRDefault="00FC6AA5" w:rsidP="00FC6AA5">
      <w:pPr>
        <w:pStyle w:val="a5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</w:p>
    <w:p w:rsidR="00FC6AA5" w:rsidRPr="004002B4" w:rsidRDefault="00FC6AA5" w:rsidP="00FC6AA5">
      <w:pPr>
        <w:pStyle w:val="a5"/>
        <w:spacing w:after="0" w:line="240" w:lineRule="auto"/>
        <w:ind w:left="525"/>
        <w:jc w:val="center"/>
        <w:rPr>
          <w:rFonts w:ascii="Times New Roman" w:hAnsi="Times New Roman"/>
          <w:sz w:val="28"/>
          <w:szCs w:val="28"/>
        </w:rPr>
      </w:pPr>
      <w:r w:rsidRPr="004002B4">
        <w:rPr>
          <w:rFonts w:ascii="Times New Roman" w:hAnsi="Times New Roman"/>
          <w:sz w:val="28"/>
          <w:szCs w:val="28"/>
        </w:rPr>
        <w:t>Формирование земельных участков</w:t>
      </w:r>
    </w:p>
    <w:p w:rsidR="00C17EDE" w:rsidRDefault="00C17EDE" w:rsidP="00712CB8">
      <w:pPr>
        <w:pStyle w:val="a5"/>
        <w:spacing w:after="0" w:line="240" w:lineRule="auto"/>
        <w:ind w:left="525"/>
        <w:jc w:val="center"/>
      </w:pPr>
    </w:p>
    <w:p w:rsidR="00207B1E" w:rsidRPr="00FC44B9" w:rsidRDefault="00207B1E" w:rsidP="00E13EA6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44B9">
        <w:rPr>
          <w:rFonts w:ascii="Times New Roman" w:hAnsi="Times New Roman"/>
          <w:sz w:val="28"/>
          <w:szCs w:val="28"/>
        </w:rPr>
        <w:t>В  результате работ по формированию земельных участков за период 2019 года утверждено 75 схем расположения земельных участков на кадастровом плане территории</w:t>
      </w:r>
      <w:r w:rsidR="003462A7">
        <w:rPr>
          <w:rFonts w:ascii="Times New Roman" w:hAnsi="Times New Roman"/>
          <w:sz w:val="28"/>
          <w:szCs w:val="28"/>
        </w:rPr>
        <w:t xml:space="preserve"> общей площадью -</w:t>
      </w:r>
      <w:r w:rsidR="00351BD0">
        <w:rPr>
          <w:rFonts w:ascii="Times New Roman" w:hAnsi="Times New Roman"/>
          <w:sz w:val="28"/>
          <w:szCs w:val="28"/>
        </w:rPr>
        <w:t xml:space="preserve"> </w:t>
      </w:r>
      <w:r w:rsidR="003462A7">
        <w:rPr>
          <w:rFonts w:ascii="Times New Roman" w:hAnsi="Times New Roman"/>
          <w:sz w:val="28"/>
          <w:szCs w:val="28"/>
        </w:rPr>
        <w:t>5</w:t>
      </w:r>
      <w:r w:rsidR="004E4784">
        <w:rPr>
          <w:rFonts w:ascii="Times New Roman" w:hAnsi="Times New Roman"/>
          <w:sz w:val="28"/>
          <w:szCs w:val="28"/>
        </w:rPr>
        <w:t>7</w:t>
      </w:r>
      <w:r w:rsidR="003462A7">
        <w:rPr>
          <w:rFonts w:ascii="Times New Roman" w:hAnsi="Times New Roman"/>
          <w:sz w:val="28"/>
          <w:szCs w:val="28"/>
        </w:rPr>
        <w:t>7278 кв.м.</w:t>
      </w:r>
      <w:r w:rsidR="00A73BA5">
        <w:rPr>
          <w:rFonts w:ascii="Times New Roman" w:hAnsi="Times New Roman"/>
          <w:sz w:val="28"/>
          <w:szCs w:val="28"/>
        </w:rPr>
        <w:t>, в том числе</w:t>
      </w:r>
      <w:r w:rsidRPr="00FC44B9">
        <w:rPr>
          <w:rFonts w:ascii="Times New Roman" w:hAnsi="Times New Roman"/>
          <w:sz w:val="28"/>
          <w:szCs w:val="28"/>
        </w:rPr>
        <w:t>:</w:t>
      </w:r>
    </w:p>
    <w:p w:rsidR="00207B1E" w:rsidRPr="00FC44B9" w:rsidRDefault="00A73BA5" w:rsidP="00E13EA6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4A30">
        <w:rPr>
          <w:rFonts w:ascii="Times New Roman" w:hAnsi="Times New Roman"/>
          <w:i/>
          <w:sz w:val="28"/>
          <w:szCs w:val="28"/>
        </w:rPr>
        <w:t xml:space="preserve">на землях </w:t>
      </w:r>
      <w:r w:rsidR="00207B1E" w:rsidRPr="00384A30">
        <w:rPr>
          <w:rFonts w:ascii="Times New Roman" w:hAnsi="Times New Roman"/>
          <w:i/>
          <w:sz w:val="28"/>
          <w:szCs w:val="28"/>
        </w:rPr>
        <w:t xml:space="preserve"> населенных пунктов</w:t>
      </w:r>
      <w:r w:rsidR="003462A7" w:rsidRPr="00384A30">
        <w:rPr>
          <w:rFonts w:ascii="Times New Roman" w:hAnsi="Times New Roman"/>
          <w:i/>
          <w:sz w:val="28"/>
          <w:szCs w:val="28"/>
        </w:rPr>
        <w:t xml:space="preserve"> площадью- 283548 кв.м.</w:t>
      </w:r>
      <w:r w:rsidR="00207B1E" w:rsidRPr="00384A30">
        <w:rPr>
          <w:rFonts w:ascii="Times New Roman" w:hAnsi="Times New Roman"/>
          <w:i/>
          <w:sz w:val="28"/>
          <w:szCs w:val="28"/>
        </w:rPr>
        <w:t>,</w:t>
      </w:r>
      <w:r w:rsidR="00207B1E" w:rsidRPr="00FC4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462A7">
        <w:rPr>
          <w:rFonts w:ascii="Times New Roman" w:hAnsi="Times New Roman"/>
          <w:sz w:val="28"/>
          <w:szCs w:val="28"/>
        </w:rPr>
        <w:t xml:space="preserve"> следующих </w:t>
      </w:r>
      <w:r>
        <w:rPr>
          <w:rFonts w:ascii="Times New Roman" w:hAnsi="Times New Roman"/>
          <w:sz w:val="28"/>
          <w:szCs w:val="28"/>
        </w:rPr>
        <w:t xml:space="preserve"> территориальных зонах</w:t>
      </w:r>
      <w:r w:rsidR="00207B1E" w:rsidRPr="00FC44B9">
        <w:rPr>
          <w:rFonts w:ascii="Times New Roman" w:hAnsi="Times New Roman"/>
          <w:sz w:val="28"/>
          <w:szCs w:val="28"/>
        </w:rPr>
        <w:t>:</w:t>
      </w:r>
    </w:p>
    <w:p w:rsidR="00207B1E" w:rsidRPr="00FC44B9" w:rsidRDefault="00207B1E" w:rsidP="00E13EA6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44B9">
        <w:rPr>
          <w:rFonts w:ascii="Times New Roman" w:hAnsi="Times New Roman"/>
          <w:sz w:val="28"/>
          <w:szCs w:val="28"/>
        </w:rPr>
        <w:t>«Жилая усадебная застройка»</w:t>
      </w:r>
      <w:r w:rsidR="003462A7">
        <w:rPr>
          <w:rFonts w:ascii="Times New Roman" w:hAnsi="Times New Roman"/>
          <w:sz w:val="28"/>
          <w:szCs w:val="28"/>
        </w:rPr>
        <w:t>-</w:t>
      </w:r>
      <w:r w:rsidRPr="00FC44B9">
        <w:rPr>
          <w:rFonts w:ascii="Times New Roman" w:hAnsi="Times New Roman"/>
          <w:sz w:val="28"/>
          <w:szCs w:val="28"/>
        </w:rPr>
        <w:t xml:space="preserve"> 113831 кв.м.; </w:t>
      </w:r>
    </w:p>
    <w:p w:rsidR="00207B1E" w:rsidRPr="00FC44B9" w:rsidRDefault="00207B1E" w:rsidP="00E13EA6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44B9">
        <w:rPr>
          <w:rFonts w:ascii="Times New Roman" w:hAnsi="Times New Roman"/>
          <w:sz w:val="28"/>
          <w:szCs w:val="28"/>
        </w:rPr>
        <w:t xml:space="preserve"> «Административно-деловые» </w:t>
      </w:r>
      <w:r w:rsidR="003462A7">
        <w:rPr>
          <w:rFonts w:ascii="Times New Roman" w:hAnsi="Times New Roman"/>
          <w:sz w:val="28"/>
          <w:szCs w:val="28"/>
        </w:rPr>
        <w:t>-</w:t>
      </w:r>
      <w:r w:rsidRPr="00FC44B9">
        <w:rPr>
          <w:rFonts w:ascii="Times New Roman" w:hAnsi="Times New Roman"/>
          <w:sz w:val="28"/>
          <w:szCs w:val="28"/>
        </w:rPr>
        <w:t>19909 кв.м.;</w:t>
      </w:r>
    </w:p>
    <w:p w:rsidR="00207B1E" w:rsidRPr="00FC44B9" w:rsidRDefault="00207B1E" w:rsidP="00E13EA6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44B9">
        <w:rPr>
          <w:rFonts w:ascii="Times New Roman" w:hAnsi="Times New Roman"/>
          <w:sz w:val="28"/>
          <w:szCs w:val="28"/>
        </w:rPr>
        <w:t xml:space="preserve">«Производственная зона» </w:t>
      </w:r>
      <w:r w:rsidR="003462A7">
        <w:rPr>
          <w:rFonts w:ascii="Times New Roman" w:hAnsi="Times New Roman"/>
          <w:sz w:val="28"/>
          <w:szCs w:val="28"/>
        </w:rPr>
        <w:t>-</w:t>
      </w:r>
      <w:r w:rsidRPr="00FC44B9">
        <w:rPr>
          <w:rFonts w:ascii="Times New Roman" w:hAnsi="Times New Roman"/>
          <w:sz w:val="28"/>
          <w:szCs w:val="28"/>
        </w:rPr>
        <w:t>112230 кв.м.;</w:t>
      </w:r>
    </w:p>
    <w:p w:rsidR="00207B1E" w:rsidRPr="00FC44B9" w:rsidRDefault="00207B1E" w:rsidP="00E13EA6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44B9">
        <w:rPr>
          <w:rFonts w:ascii="Times New Roman" w:hAnsi="Times New Roman"/>
          <w:sz w:val="28"/>
          <w:szCs w:val="28"/>
        </w:rPr>
        <w:t xml:space="preserve"> «Автомобильный транспорт» </w:t>
      </w:r>
      <w:r w:rsidR="003462A7">
        <w:rPr>
          <w:rFonts w:ascii="Times New Roman" w:hAnsi="Times New Roman"/>
          <w:sz w:val="28"/>
          <w:szCs w:val="28"/>
        </w:rPr>
        <w:t>-</w:t>
      </w:r>
      <w:r w:rsidR="004E4784">
        <w:rPr>
          <w:rFonts w:ascii="Times New Roman" w:hAnsi="Times New Roman"/>
          <w:sz w:val="28"/>
          <w:szCs w:val="28"/>
        </w:rPr>
        <w:t>19826</w:t>
      </w:r>
      <w:r w:rsidRPr="00FC44B9">
        <w:rPr>
          <w:rFonts w:ascii="Times New Roman" w:hAnsi="Times New Roman"/>
          <w:sz w:val="28"/>
          <w:szCs w:val="28"/>
        </w:rPr>
        <w:t xml:space="preserve"> кв.м.;</w:t>
      </w:r>
    </w:p>
    <w:p w:rsidR="00207B1E" w:rsidRPr="00FC44B9" w:rsidRDefault="00207B1E" w:rsidP="00E13EA6">
      <w:pPr>
        <w:tabs>
          <w:tab w:val="left" w:pos="70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44B9">
        <w:rPr>
          <w:rFonts w:ascii="Times New Roman" w:hAnsi="Times New Roman"/>
          <w:sz w:val="28"/>
          <w:szCs w:val="28"/>
        </w:rPr>
        <w:t xml:space="preserve"> «</w:t>
      </w:r>
      <w:r w:rsidRPr="00FC44B9">
        <w:rPr>
          <w:rFonts w:ascii="Times New Roman" w:hAnsi="Times New Roman"/>
          <w:bCs/>
          <w:sz w:val="28"/>
          <w:szCs w:val="28"/>
        </w:rPr>
        <w:t>Зона кладбищ»</w:t>
      </w:r>
      <w:r w:rsidR="003462A7">
        <w:rPr>
          <w:rFonts w:ascii="Times New Roman" w:hAnsi="Times New Roman"/>
          <w:bCs/>
          <w:sz w:val="28"/>
          <w:szCs w:val="28"/>
        </w:rPr>
        <w:t>-</w:t>
      </w:r>
      <w:r w:rsidRPr="00FC44B9">
        <w:rPr>
          <w:rFonts w:ascii="Times New Roman" w:hAnsi="Times New Roman"/>
          <w:bCs/>
          <w:sz w:val="28"/>
          <w:szCs w:val="28"/>
        </w:rPr>
        <w:t xml:space="preserve"> 13756 кв.м.;</w:t>
      </w:r>
    </w:p>
    <w:p w:rsidR="00207B1E" w:rsidRPr="00FC44B9" w:rsidRDefault="00207B1E" w:rsidP="00E13EA6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44B9">
        <w:rPr>
          <w:rFonts w:ascii="Times New Roman" w:hAnsi="Times New Roman"/>
          <w:bCs/>
          <w:sz w:val="28"/>
          <w:szCs w:val="28"/>
        </w:rPr>
        <w:t xml:space="preserve"> «</w:t>
      </w:r>
      <w:r w:rsidRPr="00FC44B9">
        <w:rPr>
          <w:rFonts w:ascii="Times New Roman" w:hAnsi="Times New Roman"/>
          <w:sz w:val="28"/>
          <w:szCs w:val="28"/>
        </w:rPr>
        <w:t xml:space="preserve">Рекреационная лесопарковая» </w:t>
      </w:r>
      <w:r w:rsidR="003462A7">
        <w:rPr>
          <w:rFonts w:ascii="Times New Roman" w:hAnsi="Times New Roman"/>
          <w:sz w:val="28"/>
          <w:szCs w:val="28"/>
        </w:rPr>
        <w:t>-</w:t>
      </w:r>
      <w:r w:rsidRPr="00FC44B9">
        <w:rPr>
          <w:rFonts w:ascii="Times New Roman" w:hAnsi="Times New Roman"/>
          <w:sz w:val="28"/>
          <w:szCs w:val="28"/>
        </w:rPr>
        <w:t>3996 кв.м.;</w:t>
      </w:r>
    </w:p>
    <w:p w:rsidR="00207B1E" w:rsidRPr="004F5798" w:rsidRDefault="00A73BA5" w:rsidP="00E13EA6">
      <w:pPr>
        <w:tabs>
          <w:tab w:val="left" w:pos="709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5798">
        <w:rPr>
          <w:rFonts w:ascii="Times New Roman" w:hAnsi="Times New Roman"/>
          <w:i/>
          <w:sz w:val="28"/>
          <w:szCs w:val="28"/>
        </w:rPr>
        <w:t>н</w:t>
      </w:r>
      <w:r w:rsidR="00207B1E" w:rsidRPr="004F5798">
        <w:rPr>
          <w:rFonts w:ascii="Times New Roman" w:hAnsi="Times New Roman"/>
          <w:i/>
          <w:sz w:val="28"/>
          <w:szCs w:val="28"/>
        </w:rPr>
        <w:t>а землях сельскохозяйственного назначения</w:t>
      </w:r>
      <w:r w:rsidR="003462A7" w:rsidRPr="004F5798">
        <w:rPr>
          <w:rFonts w:ascii="Times New Roman" w:hAnsi="Times New Roman"/>
          <w:i/>
          <w:sz w:val="28"/>
          <w:szCs w:val="28"/>
        </w:rPr>
        <w:t xml:space="preserve"> площадью -293730кв.м. </w:t>
      </w:r>
      <w:r w:rsidRPr="004F5798">
        <w:rPr>
          <w:rFonts w:ascii="Times New Roman" w:hAnsi="Times New Roman"/>
          <w:i/>
          <w:sz w:val="28"/>
          <w:szCs w:val="28"/>
        </w:rPr>
        <w:t xml:space="preserve"> </w:t>
      </w:r>
      <w:r w:rsidR="00EC0E04">
        <w:rPr>
          <w:rFonts w:ascii="Times New Roman" w:hAnsi="Times New Roman"/>
          <w:i/>
          <w:sz w:val="28"/>
          <w:szCs w:val="28"/>
        </w:rPr>
        <w:t xml:space="preserve">      </w:t>
      </w:r>
      <w:proofErr w:type="gramStart"/>
      <w:r w:rsidRPr="004F5798">
        <w:rPr>
          <w:rFonts w:ascii="Times New Roman" w:hAnsi="Times New Roman"/>
          <w:i/>
          <w:sz w:val="28"/>
          <w:szCs w:val="28"/>
        </w:rPr>
        <w:t>для</w:t>
      </w:r>
      <w:proofErr w:type="gramEnd"/>
      <w:r w:rsidR="00207B1E" w:rsidRPr="004F5798">
        <w:rPr>
          <w:rFonts w:ascii="Times New Roman" w:hAnsi="Times New Roman"/>
          <w:i/>
          <w:sz w:val="28"/>
          <w:szCs w:val="28"/>
        </w:rPr>
        <w:t xml:space="preserve">: </w:t>
      </w:r>
    </w:p>
    <w:p w:rsidR="00207B1E" w:rsidRPr="00FC44B9" w:rsidRDefault="00207B1E" w:rsidP="00E13EA6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44B9">
        <w:rPr>
          <w:rFonts w:ascii="Times New Roman" w:hAnsi="Times New Roman"/>
          <w:sz w:val="28"/>
          <w:szCs w:val="28"/>
        </w:rPr>
        <w:t>сельскохозяйственн</w:t>
      </w:r>
      <w:r w:rsidR="00A73BA5">
        <w:rPr>
          <w:rFonts w:ascii="Times New Roman" w:hAnsi="Times New Roman"/>
          <w:sz w:val="28"/>
          <w:szCs w:val="28"/>
        </w:rPr>
        <w:t>ого</w:t>
      </w:r>
      <w:r w:rsidRPr="00FC44B9">
        <w:rPr>
          <w:rFonts w:ascii="Times New Roman" w:hAnsi="Times New Roman"/>
          <w:sz w:val="28"/>
          <w:szCs w:val="28"/>
        </w:rPr>
        <w:t xml:space="preserve"> использовани</w:t>
      </w:r>
      <w:r w:rsidR="00A73BA5">
        <w:rPr>
          <w:rFonts w:ascii="Times New Roman" w:hAnsi="Times New Roman"/>
          <w:sz w:val="28"/>
          <w:szCs w:val="28"/>
        </w:rPr>
        <w:t>я</w:t>
      </w:r>
      <w:r w:rsidRPr="00FC44B9">
        <w:rPr>
          <w:rFonts w:ascii="Times New Roman" w:hAnsi="Times New Roman"/>
          <w:sz w:val="28"/>
          <w:szCs w:val="28"/>
        </w:rPr>
        <w:t xml:space="preserve"> – 6678 кв.м.;</w:t>
      </w:r>
    </w:p>
    <w:p w:rsidR="00207B1E" w:rsidRPr="00FC44B9" w:rsidRDefault="00207B1E" w:rsidP="00E13EA6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44B9">
        <w:rPr>
          <w:rFonts w:ascii="Times New Roman" w:hAnsi="Times New Roman"/>
          <w:sz w:val="28"/>
          <w:szCs w:val="28"/>
        </w:rPr>
        <w:t>сенокошени</w:t>
      </w:r>
      <w:r w:rsidR="00A73BA5">
        <w:rPr>
          <w:rFonts w:ascii="Times New Roman" w:hAnsi="Times New Roman"/>
          <w:sz w:val="28"/>
          <w:szCs w:val="28"/>
        </w:rPr>
        <w:t>я</w:t>
      </w:r>
      <w:r w:rsidRPr="00FC44B9">
        <w:rPr>
          <w:rFonts w:ascii="Times New Roman" w:hAnsi="Times New Roman"/>
          <w:sz w:val="28"/>
          <w:szCs w:val="28"/>
        </w:rPr>
        <w:t xml:space="preserve"> – 246393 кв.м.;</w:t>
      </w:r>
    </w:p>
    <w:p w:rsidR="00207B1E" w:rsidRPr="00FC44B9" w:rsidRDefault="00A73BA5" w:rsidP="00E13EA6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7B1E" w:rsidRPr="00FC44B9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я</w:t>
      </w:r>
      <w:r w:rsidR="00207B1E" w:rsidRPr="00FC44B9">
        <w:rPr>
          <w:rFonts w:ascii="Times New Roman" w:hAnsi="Times New Roman"/>
          <w:sz w:val="28"/>
          <w:szCs w:val="28"/>
        </w:rPr>
        <w:t xml:space="preserve"> сельскохозяйственного производства  - 40659кв.м.</w:t>
      </w:r>
    </w:p>
    <w:p w:rsidR="001F3218" w:rsidRDefault="001F3218" w:rsidP="00E13EA6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EA6" w:rsidRPr="00FC44B9" w:rsidRDefault="00E13EA6" w:rsidP="00E13EA6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44B9">
        <w:rPr>
          <w:rFonts w:ascii="Times New Roman" w:hAnsi="Times New Roman"/>
          <w:sz w:val="28"/>
          <w:szCs w:val="28"/>
        </w:rPr>
        <w:t>Издано 106 распорядительных актов, в том числе:</w:t>
      </w:r>
    </w:p>
    <w:p w:rsidR="00E13EA6" w:rsidRPr="00FC44B9" w:rsidRDefault="00E13EA6" w:rsidP="00E13EA6">
      <w:pPr>
        <w:tabs>
          <w:tab w:val="left" w:pos="709"/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</w:t>
      </w:r>
      <w:r w:rsidRPr="00FC44B9">
        <w:rPr>
          <w:rFonts w:ascii="Times New Roman" w:hAnsi="Times New Roman"/>
          <w:sz w:val="28"/>
          <w:szCs w:val="28"/>
        </w:rPr>
        <w:t>утверждени</w:t>
      </w:r>
      <w:r w:rsidR="00157A28">
        <w:rPr>
          <w:rFonts w:ascii="Times New Roman" w:hAnsi="Times New Roman"/>
          <w:sz w:val="28"/>
          <w:szCs w:val="28"/>
        </w:rPr>
        <w:t>и</w:t>
      </w:r>
      <w:r w:rsidRPr="00FC44B9">
        <w:rPr>
          <w:rFonts w:ascii="Times New Roman" w:hAnsi="Times New Roman"/>
          <w:sz w:val="28"/>
          <w:szCs w:val="28"/>
        </w:rPr>
        <w:t xml:space="preserve"> схемы расположения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FC44B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FC44B9">
        <w:rPr>
          <w:rFonts w:ascii="Times New Roman" w:hAnsi="Times New Roman"/>
          <w:sz w:val="28"/>
          <w:szCs w:val="28"/>
        </w:rPr>
        <w:t xml:space="preserve"> на кадастровом плане территории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C44B9">
        <w:rPr>
          <w:rFonts w:ascii="Times New Roman" w:hAnsi="Times New Roman"/>
          <w:sz w:val="28"/>
          <w:szCs w:val="28"/>
        </w:rPr>
        <w:t>75;</w:t>
      </w:r>
    </w:p>
    <w:p w:rsidR="00E13EA6" w:rsidRPr="00FC44B9" w:rsidRDefault="00E13EA6" w:rsidP="00E13EA6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44B9">
        <w:rPr>
          <w:rFonts w:ascii="Times New Roman" w:hAnsi="Times New Roman"/>
          <w:sz w:val="28"/>
          <w:szCs w:val="28"/>
        </w:rPr>
        <w:t xml:space="preserve"> об определении категории земель земельн</w:t>
      </w:r>
      <w:r w:rsidR="00D96B60">
        <w:rPr>
          <w:rFonts w:ascii="Times New Roman" w:hAnsi="Times New Roman"/>
          <w:sz w:val="28"/>
          <w:szCs w:val="28"/>
        </w:rPr>
        <w:t xml:space="preserve">ому </w:t>
      </w:r>
      <w:r w:rsidRPr="00FC44B9">
        <w:rPr>
          <w:rFonts w:ascii="Times New Roman" w:hAnsi="Times New Roman"/>
          <w:sz w:val="28"/>
          <w:szCs w:val="28"/>
        </w:rPr>
        <w:t>участк</w:t>
      </w:r>
      <w:r w:rsidR="00D96B60">
        <w:rPr>
          <w:rFonts w:ascii="Times New Roman" w:hAnsi="Times New Roman"/>
          <w:sz w:val="28"/>
          <w:szCs w:val="28"/>
        </w:rPr>
        <w:t>у</w:t>
      </w:r>
      <w:r w:rsidRPr="00FC44B9">
        <w:rPr>
          <w:rFonts w:ascii="Times New Roman" w:hAnsi="Times New Roman"/>
          <w:sz w:val="28"/>
          <w:szCs w:val="28"/>
        </w:rPr>
        <w:t xml:space="preserve"> – 3;</w:t>
      </w:r>
    </w:p>
    <w:p w:rsidR="00E13EA6" w:rsidRPr="00FC44B9" w:rsidRDefault="00E13EA6" w:rsidP="00E13EA6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 </w:t>
      </w:r>
      <w:r w:rsidRPr="00FC44B9">
        <w:rPr>
          <w:rFonts w:ascii="Times New Roman" w:hAnsi="Times New Roman"/>
          <w:sz w:val="28"/>
          <w:szCs w:val="28"/>
        </w:rPr>
        <w:t>изменени</w:t>
      </w:r>
      <w:r w:rsidR="00157A28">
        <w:rPr>
          <w:rFonts w:ascii="Times New Roman" w:hAnsi="Times New Roman"/>
          <w:sz w:val="28"/>
          <w:szCs w:val="28"/>
        </w:rPr>
        <w:t>и</w:t>
      </w:r>
      <w:r w:rsidRPr="00FC44B9">
        <w:rPr>
          <w:rFonts w:ascii="Times New Roman" w:hAnsi="Times New Roman"/>
          <w:sz w:val="28"/>
          <w:szCs w:val="28"/>
        </w:rPr>
        <w:t xml:space="preserve"> вида разрешенного использования земельн</w:t>
      </w:r>
      <w:r w:rsidR="00D96B60">
        <w:rPr>
          <w:rFonts w:ascii="Times New Roman" w:hAnsi="Times New Roman"/>
          <w:sz w:val="28"/>
          <w:szCs w:val="28"/>
        </w:rPr>
        <w:t>ому</w:t>
      </w:r>
      <w:r w:rsidRPr="00FC44B9">
        <w:rPr>
          <w:rFonts w:ascii="Times New Roman" w:hAnsi="Times New Roman"/>
          <w:sz w:val="28"/>
          <w:szCs w:val="28"/>
        </w:rPr>
        <w:t xml:space="preserve"> участк</w:t>
      </w:r>
      <w:r w:rsidR="00D96B60">
        <w:rPr>
          <w:rFonts w:ascii="Times New Roman" w:hAnsi="Times New Roman"/>
          <w:sz w:val="28"/>
          <w:szCs w:val="28"/>
        </w:rPr>
        <w:t>у</w:t>
      </w:r>
      <w:r w:rsidRPr="00FC44B9">
        <w:rPr>
          <w:rFonts w:ascii="Times New Roman" w:hAnsi="Times New Roman"/>
          <w:sz w:val="28"/>
          <w:szCs w:val="28"/>
        </w:rPr>
        <w:t xml:space="preserve"> – 20; </w:t>
      </w:r>
    </w:p>
    <w:p w:rsidR="00E13EA6" w:rsidRPr="00FC44B9" w:rsidRDefault="00E13EA6" w:rsidP="00E13EA6">
      <w:pPr>
        <w:tabs>
          <w:tab w:val="left" w:pos="709"/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44B9">
        <w:rPr>
          <w:rFonts w:ascii="Times New Roman" w:hAnsi="Times New Roman"/>
          <w:sz w:val="28"/>
          <w:szCs w:val="28"/>
        </w:rPr>
        <w:t>о предоставлении земельн</w:t>
      </w:r>
      <w:r w:rsidR="00D96B60">
        <w:rPr>
          <w:rFonts w:ascii="Times New Roman" w:hAnsi="Times New Roman"/>
          <w:sz w:val="28"/>
          <w:szCs w:val="28"/>
        </w:rPr>
        <w:t>ого</w:t>
      </w:r>
      <w:r w:rsidRPr="00FC44B9">
        <w:rPr>
          <w:rFonts w:ascii="Times New Roman" w:hAnsi="Times New Roman"/>
          <w:sz w:val="28"/>
          <w:szCs w:val="28"/>
        </w:rPr>
        <w:t xml:space="preserve"> участк</w:t>
      </w:r>
      <w:r w:rsidR="00D96B60">
        <w:rPr>
          <w:rFonts w:ascii="Times New Roman" w:hAnsi="Times New Roman"/>
          <w:sz w:val="28"/>
          <w:szCs w:val="28"/>
        </w:rPr>
        <w:t>а</w:t>
      </w:r>
      <w:r w:rsidRPr="00FC44B9">
        <w:rPr>
          <w:rFonts w:ascii="Times New Roman" w:hAnsi="Times New Roman"/>
          <w:sz w:val="28"/>
          <w:szCs w:val="28"/>
        </w:rPr>
        <w:t xml:space="preserve"> в постоя</w:t>
      </w:r>
      <w:r w:rsidR="00384A30">
        <w:rPr>
          <w:rFonts w:ascii="Times New Roman" w:hAnsi="Times New Roman"/>
          <w:sz w:val="28"/>
          <w:szCs w:val="28"/>
        </w:rPr>
        <w:t>нное бессрочное пользование – 5;</w:t>
      </w:r>
    </w:p>
    <w:p w:rsidR="00E13EA6" w:rsidRPr="00FC44B9" w:rsidRDefault="00E13EA6" w:rsidP="00E13EA6">
      <w:pPr>
        <w:tabs>
          <w:tab w:val="left" w:pos="709"/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C44B9">
        <w:rPr>
          <w:rFonts w:ascii="Times New Roman" w:hAnsi="Times New Roman"/>
          <w:sz w:val="28"/>
          <w:szCs w:val="28"/>
        </w:rPr>
        <w:t xml:space="preserve">о прекращении </w:t>
      </w:r>
      <w:r w:rsidR="00D96B60">
        <w:rPr>
          <w:rFonts w:ascii="Times New Roman" w:hAnsi="Times New Roman"/>
          <w:sz w:val="28"/>
          <w:szCs w:val="28"/>
        </w:rPr>
        <w:t xml:space="preserve">права </w:t>
      </w:r>
      <w:r w:rsidRPr="00FC44B9">
        <w:rPr>
          <w:rFonts w:ascii="Times New Roman" w:hAnsi="Times New Roman"/>
          <w:sz w:val="28"/>
          <w:szCs w:val="28"/>
        </w:rPr>
        <w:t>постоянного бессрочного пользования – 1;</w:t>
      </w:r>
    </w:p>
    <w:p w:rsidR="00E13EA6" w:rsidRPr="00FC44B9" w:rsidRDefault="00E13EA6" w:rsidP="00E13EA6">
      <w:pPr>
        <w:tabs>
          <w:tab w:val="left" w:pos="709"/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44B9">
        <w:rPr>
          <w:rFonts w:ascii="Times New Roman" w:hAnsi="Times New Roman"/>
          <w:sz w:val="28"/>
          <w:szCs w:val="28"/>
        </w:rPr>
        <w:t>о предварительном согласовании предоставления зе</w:t>
      </w:r>
      <w:r>
        <w:rPr>
          <w:rFonts w:ascii="Times New Roman" w:hAnsi="Times New Roman"/>
          <w:sz w:val="28"/>
          <w:szCs w:val="28"/>
        </w:rPr>
        <w:t xml:space="preserve">мельного участка – 2 </w:t>
      </w:r>
      <w:r w:rsidRPr="00FC44B9">
        <w:rPr>
          <w:rFonts w:ascii="Times New Roman" w:hAnsi="Times New Roman"/>
          <w:sz w:val="28"/>
          <w:szCs w:val="28"/>
        </w:rPr>
        <w:t>.</w:t>
      </w:r>
    </w:p>
    <w:p w:rsidR="00E13EA6" w:rsidRPr="00FC44B9" w:rsidRDefault="00E13EA6" w:rsidP="00E13E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B1E" w:rsidRDefault="00207B1E" w:rsidP="00207B1E">
      <w:pPr>
        <w:tabs>
          <w:tab w:val="left" w:pos="3107"/>
        </w:tabs>
        <w:jc w:val="center"/>
        <w:rPr>
          <w:rFonts w:ascii="Times New Roman" w:hAnsi="Times New Roman"/>
          <w:sz w:val="28"/>
          <w:szCs w:val="28"/>
        </w:rPr>
      </w:pPr>
      <w:r w:rsidRPr="00FC44B9">
        <w:rPr>
          <w:rFonts w:ascii="Times New Roman" w:hAnsi="Times New Roman"/>
          <w:sz w:val="28"/>
          <w:szCs w:val="28"/>
        </w:rPr>
        <w:t>Оформлено прав на земельные участки</w:t>
      </w:r>
    </w:p>
    <w:p w:rsidR="00E13EA6" w:rsidRPr="00FC44B9" w:rsidRDefault="00E13EA6" w:rsidP="00207B1E">
      <w:pPr>
        <w:tabs>
          <w:tab w:val="left" w:pos="3107"/>
        </w:tabs>
        <w:jc w:val="center"/>
        <w:rPr>
          <w:rFonts w:ascii="Times New Roman" w:hAnsi="Times New Roman"/>
          <w:sz w:val="28"/>
          <w:szCs w:val="28"/>
        </w:rPr>
      </w:pPr>
    </w:p>
    <w:p w:rsidR="00C16BAC" w:rsidRDefault="00384A30" w:rsidP="004B3204">
      <w:pPr>
        <w:tabs>
          <w:tab w:val="left" w:pos="709"/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="00207B1E" w:rsidRPr="00FC44B9">
        <w:rPr>
          <w:rFonts w:ascii="Times New Roman" w:hAnsi="Times New Roman"/>
          <w:sz w:val="28"/>
          <w:szCs w:val="28"/>
        </w:rPr>
        <w:t>заключен</w:t>
      </w:r>
      <w:r w:rsidR="00FC6AA5">
        <w:rPr>
          <w:rFonts w:ascii="Times New Roman" w:hAnsi="Times New Roman"/>
          <w:sz w:val="28"/>
          <w:szCs w:val="28"/>
        </w:rPr>
        <w:t>о</w:t>
      </w:r>
      <w:r w:rsidR="00C16BAC">
        <w:rPr>
          <w:rFonts w:ascii="Times New Roman" w:hAnsi="Times New Roman"/>
          <w:sz w:val="28"/>
          <w:szCs w:val="28"/>
        </w:rPr>
        <w:t xml:space="preserve"> договоров на </w:t>
      </w:r>
      <w:r w:rsidR="00207B1E" w:rsidRPr="00FC44B9">
        <w:rPr>
          <w:rFonts w:ascii="Times New Roman" w:hAnsi="Times New Roman"/>
          <w:sz w:val="28"/>
          <w:szCs w:val="28"/>
        </w:rPr>
        <w:t>земельны</w:t>
      </w:r>
      <w:r w:rsidR="00C16BAC">
        <w:rPr>
          <w:rFonts w:ascii="Times New Roman" w:hAnsi="Times New Roman"/>
          <w:sz w:val="28"/>
          <w:szCs w:val="28"/>
        </w:rPr>
        <w:t>е</w:t>
      </w:r>
      <w:r w:rsidR="00207B1E" w:rsidRPr="00FC44B9">
        <w:rPr>
          <w:rFonts w:ascii="Times New Roman" w:hAnsi="Times New Roman"/>
          <w:sz w:val="28"/>
          <w:szCs w:val="28"/>
        </w:rPr>
        <w:t xml:space="preserve"> участк</w:t>
      </w:r>
      <w:r w:rsidR="00C16BAC">
        <w:rPr>
          <w:rFonts w:ascii="Times New Roman" w:hAnsi="Times New Roman"/>
          <w:sz w:val="28"/>
          <w:szCs w:val="28"/>
        </w:rPr>
        <w:t>и</w:t>
      </w:r>
      <w:r w:rsidR="005047A4">
        <w:rPr>
          <w:rFonts w:ascii="Times New Roman" w:hAnsi="Times New Roman"/>
          <w:sz w:val="28"/>
          <w:szCs w:val="28"/>
        </w:rPr>
        <w:t xml:space="preserve"> </w:t>
      </w:r>
      <w:r w:rsidR="00D96B60">
        <w:rPr>
          <w:rFonts w:ascii="Times New Roman" w:hAnsi="Times New Roman"/>
          <w:sz w:val="28"/>
          <w:szCs w:val="28"/>
        </w:rPr>
        <w:t>в</w:t>
      </w:r>
      <w:r w:rsidR="00C16BAC">
        <w:rPr>
          <w:rFonts w:ascii="Times New Roman" w:hAnsi="Times New Roman"/>
          <w:sz w:val="28"/>
          <w:szCs w:val="28"/>
        </w:rPr>
        <w:t xml:space="preserve"> количестве</w:t>
      </w:r>
      <w:r w:rsidR="005047A4">
        <w:rPr>
          <w:rFonts w:ascii="Times New Roman" w:hAnsi="Times New Roman"/>
          <w:sz w:val="28"/>
          <w:szCs w:val="28"/>
        </w:rPr>
        <w:t xml:space="preserve"> –</w:t>
      </w:r>
      <w:r w:rsidR="00C16BAC">
        <w:rPr>
          <w:rFonts w:ascii="Times New Roman" w:hAnsi="Times New Roman"/>
          <w:sz w:val="28"/>
          <w:szCs w:val="28"/>
        </w:rPr>
        <w:t xml:space="preserve"> 121</w:t>
      </w:r>
      <w:r w:rsidR="005047A4">
        <w:rPr>
          <w:rFonts w:ascii="Times New Roman" w:hAnsi="Times New Roman"/>
          <w:sz w:val="28"/>
          <w:szCs w:val="28"/>
        </w:rPr>
        <w:t xml:space="preserve"> шт.</w:t>
      </w:r>
      <w:r w:rsidR="00C16BAC">
        <w:rPr>
          <w:rFonts w:ascii="Times New Roman" w:hAnsi="Times New Roman"/>
          <w:sz w:val="28"/>
          <w:szCs w:val="28"/>
        </w:rPr>
        <w:t xml:space="preserve">, </w:t>
      </w:r>
      <w:r w:rsidR="004B3204">
        <w:rPr>
          <w:rFonts w:ascii="Times New Roman" w:hAnsi="Times New Roman"/>
          <w:sz w:val="28"/>
          <w:szCs w:val="28"/>
        </w:rPr>
        <w:t>в том числе</w:t>
      </w:r>
      <w:r w:rsidR="00C16BAC">
        <w:rPr>
          <w:rFonts w:ascii="Times New Roman" w:hAnsi="Times New Roman"/>
          <w:sz w:val="28"/>
          <w:szCs w:val="28"/>
        </w:rPr>
        <w:t xml:space="preserve">:  </w:t>
      </w:r>
    </w:p>
    <w:p w:rsidR="00207B1E" w:rsidRPr="004B3204" w:rsidRDefault="004B3204" w:rsidP="004B3204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A30">
        <w:rPr>
          <w:rFonts w:ascii="Times New Roman" w:hAnsi="Times New Roman"/>
          <w:i/>
          <w:sz w:val="28"/>
          <w:szCs w:val="28"/>
        </w:rPr>
        <w:t xml:space="preserve">61 </w:t>
      </w:r>
      <w:r w:rsidR="00384A30">
        <w:rPr>
          <w:rFonts w:ascii="Times New Roman" w:hAnsi="Times New Roman"/>
          <w:i/>
          <w:sz w:val="28"/>
          <w:szCs w:val="28"/>
        </w:rPr>
        <w:t xml:space="preserve">–договор </w:t>
      </w:r>
      <w:r w:rsidRPr="00384A30">
        <w:rPr>
          <w:rFonts w:ascii="Times New Roman" w:hAnsi="Times New Roman"/>
          <w:i/>
          <w:sz w:val="28"/>
          <w:szCs w:val="28"/>
        </w:rPr>
        <w:t xml:space="preserve"> к</w:t>
      </w:r>
      <w:r w:rsidR="00C16BAC" w:rsidRPr="00384A30">
        <w:rPr>
          <w:rFonts w:ascii="Times New Roman" w:hAnsi="Times New Roman"/>
          <w:i/>
          <w:sz w:val="28"/>
          <w:szCs w:val="28"/>
        </w:rPr>
        <w:t>упли продажи</w:t>
      </w:r>
      <w:r w:rsidR="00FC6AA5" w:rsidRPr="00384A30">
        <w:rPr>
          <w:rFonts w:ascii="Times New Roman" w:hAnsi="Times New Roman"/>
          <w:i/>
          <w:sz w:val="28"/>
          <w:szCs w:val="28"/>
        </w:rPr>
        <w:t xml:space="preserve">, </w:t>
      </w:r>
      <w:r w:rsidRPr="00384A30">
        <w:rPr>
          <w:rFonts w:ascii="Times New Roman" w:hAnsi="Times New Roman"/>
          <w:i/>
          <w:sz w:val="28"/>
          <w:szCs w:val="28"/>
        </w:rPr>
        <w:t>из них</w:t>
      </w:r>
      <w:r w:rsidR="00207B1E" w:rsidRPr="004B3204">
        <w:rPr>
          <w:rFonts w:ascii="Times New Roman" w:hAnsi="Times New Roman"/>
          <w:sz w:val="28"/>
          <w:szCs w:val="28"/>
        </w:rPr>
        <w:t>:</w:t>
      </w:r>
    </w:p>
    <w:p w:rsidR="00207B1E" w:rsidRPr="00FC44B9" w:rsidRDefault="004B3204" w:rsidP="004B3204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7B1E" w:rsidRPr="00FC44B9">
        <w:rPr>
          <w:rFonts w:ascii="Times New Roman" w:hAnsi="Times New Roman"/>
          <w:sz w:val="28"/>
          <w:szCs w:val="28"/>
        </w:rPr>
        <w:t xml:space="preserve"> </w:t>
      </w:r>
      <w:r w:rsidR="00FC6AA5">
        <w:rPr>
          <w:rFonts w:ascii="Times New Roman" w:hAnsi="Times New Roman"/>
          <w:sz w:val="28"/>
          <w:szCs w:val="28"/>
        </w:rPr>
        <w:t xml:space="preserve">54 - </w:t>
      </w:r>
      <w:r w:rsidR="00207B1E" w:rsidRPr="00FC44B9">
        <w:rPr>
          <w:rFonts w:ascii="Times New Roman" w:hAnsi="Times New Roman"/>
          <w:sz w:val="28"/>
          <w:szCs w:val="28"/>
        </w:rPr>
        <w:t>для ведения личного подсобного хозяйства и индивиду</w:t>
      </w:r>
      <w:r w:rsidR="00FC6AA5">
        <w:rPr>
          <w:rFonts w:ascii="Times New Roman" w:hAnsi="Times New Roman"/>
          <w:sz w:val="28"/>
          <w:szCs w:val="28"/>
        </w:rPr>
        <w:t>ального жилищного строительства</w:t>
      </w:r>
      <w:r w:rsidR="00207B1E" w:rsidRPr="00FC44B9">
        <w:rPr>
          <w:rFonts w:ascii="Times New Roman" w:hAnsi="Times New Roman"/>
          <w:sz w:val="28"/>
          <w:szCs w:val="28"/>
        </w:rPr>
        <w:t>;</w:t>
      </w:r>
    </w:p>
    <w:p w:rsidR="00207B1E" w:rsidRPr="00FC44B9" w:rsidRDefault="00207B1E" w:rsidP="004B3204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44B9">
        <w:rPr>
          <w:rFonts w:ascii="Times New Roman" w:hAnsi="Times New Roman"/>
          <w:sz w:val="28"/>
          <w:szCs w:val="28"/>
        </w:rPr>
        <w:t xml:space="preserve"> </w:t>
      </w:r>
      <w:r w:rsidR="00FC6AA5">
        <w:rPr>
          <w:rFonts w:ascii="Times New Roman" w:hAnsi="Times New Roman"/>
          <w:sz w:val="28"/>
          <w:szCs w:val="28"/>
        </w:rPr>
        <w:t xml:space="preserve">1 – для </w:t>
      </w:r>
      <w:r w:rsidRPr="00FC44B9">
        <w:rPr>
          <w:rFonts w:ascii="Times New Roman" w:hAnsi="Times New Roman"/>
          <w:sz w:val="28"/>
          <w:szCs w:val="28"/>
        </w:rPr>
        <w:t>блокированн</w:t>
      </w:r>
      <w:r w:rsidR="00FC6AA5">
        <w:rPr>
          <w:rFonts w:ascii="Times New Roman" w:hAnsi="Times New Roman"/>
          <w:sz w:val="28"/>
          <w:szCs w:val="28"/>
        </w:rPr>
        <w:t>ой</w:t>
      </w:r>
      <w:r w:rsidRPr="00FC44B9">
        <w:rPr>
          <w:rFonts w:ascii="Times New Roman" w:hAnsi="Times New Roman"/>
          <w:sz w:val="28"/>
          <w:szCs w:val="28"/>
        </w:rPr>
        <w:t xml:space="preserve"> жил</w:t>
      </w:r>
      <w:r w:rsidR="00FC6AA5">
        <w:rPr>
          <w:rFonts w:ascii="Times New Roman" w:hAnsi="Times New Roman"/>
          <w:sz w:val="28"/>
          <w:szCs w:val="28"/>
        </w:rPr>
        <w:t>ой</w:t>
      </w:r>
      <w:r w:rsidRPr="00FC44B9">
        <w:rPr>
          <w:rFonts w:ascii="Times New Roman" w:hAnsi="Times New Roman"/>
          <w:sz w:val="28"/>
          <w:szCs w:val="28"/>
        </w:rPr>
        <w:t xml:space="preserve"> застройк</w:t>
      </w:r>
      <w:r w:rsidR="00FC6AA5">
        <w:rPr>
          <w:rFonts w:ascii="Times New Roman" w:hAnsi="Times New Roman"/>
          <w:sz w:val="28"/>
          <w:szCs w:val="28"/>
        </w:rPr>
        <w:t>и;</w:t>
      </w:r>
    </w:p>
    <w:p w:rsidR="00207B1E" w:rsidRPr="00FC44B9" w:rsidRDefault="004B3204" w:rsidP="004B3204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AA5">
        <w:rPr>
          <w:rFonts w:ascii="Times New Roman" w:hAnsi="Times New Roman"/>
          <w:sz w:val="28"/>
          <w:szCs w:val="28"/>
        </w:rPr>
        <w:t xml:space="preserve">3 – для </w:t>
      </w:r>
      <w:r w:rsidR="00207B1E" w:rsidRPr="00FC44B9">
        <w:rPr>
          <w:rFonts w:ascii="Times New Roman" w:hAnsi="Times New Roman"/>
          <w:sz w:val="28"/>
          <w:szCs w:val="28"/>
        </w:rPr>
        <w:t xml:space="preserve"> магазин</w:t>
      </w:r>
      <w:r w:rsidR="00FC6AA5">
        <w:rPr>
          <w:rFonts w:ascii="Times New Roman" w:hAnsi="Times New Roman"/>
          <w:sz w:val="28"/>
          <w:szCs w:val="28"/>
        </w:rPr>
        <w:t>а</w:t>
      </w:r>
      <w:r w:rsidR="00207B1E" w:rsidRPr="00FC44B9">
        <w:rPr>
          <w:rFonts w:ascii="Times New Roman" w:hAnsi="Times New Roman"/>
          <w:sz w:val="28"/>
          <w:szCs w:val="28"/>
        </w:rPr>
        <w:t>;</w:t>
      </w:r>
    </w:p>
    <w:p w:rsidR="00207B1E" w:rsidRPr="00FC44B9" w:rsidRDefault="00207B1E" w:rsidP="004B3204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44B9">
        <w:rPr>
          <w:rFonts w:ascii="Times New Roman" w:hAnsi="Times New Roman"/>
          <w:sz w:val="28"/>
          <w:szCs w:val="28"/>
        </w:rPr>
        <w:t xml:space="preserve"> </w:t>
      </w:r>
      <w:r w:rsidR="00FC6AA5">
        <w:rPr>
          <w:rFonts w:ascii="Times New Roman" w:hAnsi="Times New Roman"/>
          <w:sz w:val="28"/>
          <w:szCs w:val="28"/>
        </w:rPr>
        <w:t xml:space="preserve">1- для </w:t>
      </w:r>
      <w:r w:rsidRPr="00FC44B9">
        <w:rPr>
          <w:rFonts w:ascii="Times New Roman" w:hAnsi="Times New Roman"/>
          <w:sz w:val="28"/>
          <w:szCs w:val="28"/>
        </w:rPr>
        <w:t>производственн</w:t>
      </w:r>
      <w:r w:rsidR="00FC6AA5">
        <w:rPr>
          <w:rFonts w:ascii="Times New Roman" w:hAnsi="Times New Roman"/>
          <w:sz w:val="28"/>
          <w:szCs w:val="28"/>
        </w:rPr>
        <w:t>ой</w:t>
      </w:r>
      <w:r w:rsidRPr="00FC44B9">
        <w:rPr>
          <w:rFonts w:ascii="Times New Roman" w:hAnsi="Times New Roman"/>
          <w:sz w:val="28"/>
          <w:szCs w:val="28"/>
        </w:rPr>
        <w:t xml:space="preserve"> баз</w:t>
      </w:r>
      <w:r w:rsidR="00FC6AA5">
        <w:rPr>
          <w:rFonts w:ascii="Times New Roman" w:hAnsi="Times New Roman"/>
          <w:sz w:val="28"/>
          <w:szCs w:val="28"/>
        </w:rPr>
        <w:t>ы</w:t>
      </w:r>
      <w:r w:rsidRPr="00FC44B9">
        <w:rPr>
          <w:rFonts w:ascii="Times New Roman" w:hAnsi="Times New Roman"/>
          <w:sz w:val="28"/>
          <w:szCs w:val="28"/>
        </w:rPr>
        <w:t>;</w:t>
      </w:r>
    </w:p>
    <w:p w:rsidR="00207B1E" w:rsidRPr="00FC44B9" w:rsidRDefault="00207B1E" w:rsidP="004B3204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44B9">
        <w:rPr>
          <w:rFonts w:ascii="Times New Roman" w:hAnsi="Times New Roman"/>
          <w:sz w:val="28"/>
          <w:szCs w:val="28"/>
        </w:rPr>
        <w:t xml:space="preserve"> </w:t>
      </w:r>
      <w:r w:rsidR="00FC6AA5">
        <w:rPr>
          <w:rFonts w:ascii="Times New Roman" w:hAnsi="Times New Roman"/>
          <w:sz w:val="28"/>
          <w:szCs w:val="28"/>
        </w:rPr>
        <w:t xml:space="preserve">2- </w:t>
      </w:r>
      <w:r w:rsidRPr="00FC44B9">
        <w:rPr>
          <w:rFonts w:ascii="Times New Roman" w:hAnsi="Times New Roman"/>
          <w:sz w:val="28"/>
          <w:szCs w:val="28"/>
        </w:rPr>
        <w:t>для размещени</w:t>
      </w:r>
      <w:r w:rsidR="00FC6AA5">
        <w:rPr>
          <w:rFonts w:ascii="Times New Roman" w:hAnsi="Times New Roman"/>
          <w:sz w:val="28"/>
          <w:szCs w:val="28"/>
        </w:rPr>
        <w:t>я иных промышленных объектов.</w:t>
      </w:r>
      <w:r w:rsidRPr="00FC44B9">
        <w:rPr>
          <w:rFonts w:ascii="Times New Roman" w:hAnsi="Times New Roman"/>
          <w:sz w:val="28"/>
          <w:szCs w:val="28"/>
        </w:rPr>
        <w:t xml:space="preserve"> </w:t>
      </w:r>
    </w:p>
    <w:p w:rsidR="004B3204" w:rsidRPr="004B3204" w:rsidRDefault="004B3204" w:rsidP="004B3204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A30">
        <w:rPr>
          <w:rFonts w:ascii="Times New Roman" w:hAnsi="Times New Roman"/>
          <w:i/>
          <w:sz w:val="28"/>
          <w:szCs w:val="28"/>
        </w:rPr>
        <w:t xml:space="preserve">59- </w:t>
      </w:r>
      <w:r w:rsidR="00384A30" w:rsidRPr="00384A30">
        <w:rPr>
          <w:rFonts w:ascii="Times New Roman" w:hAnsi="Times New Roman"/>
          <w:i/>
          <w:sz w:val="28"/>
          <w:szCs w:val="28"/>
        </w:rPr>
        <w:t xml:space="preserve">договоров </w:t>
      </w:r>
      <w:r w:rsidRPr="00384A30">
        <w:rPr>
          <w:rFonts w:ascii="Times New Roman" w:hAnsi="Times New Roman"/>
          <w:i/>
          <w:sz w:val="28"/>
          <w:szCs w:val="28"/>
        </w:rPr>
        <w:t>а</w:t>
      </w:r>
      <w:r w:rsidR="00207B1E" w:rsidRPr="00384A30">
        <w:rPr>
          <w:rFonts w:ascii="Times New Roman" w:hAnsi="Times New Roman"/>
          <w:i/>
          <w:sz w:val="28"/>
          <w:szCs w:val="28"/>
        </w:rPr>
        <w:t>ренды</w:t>
      </w:r>
      <w:r w:rsidR="00EF25A1">
        <w:rPr>
          <w:rFonts w:ascii="Times New Roman" w:hAnsi="Times New Roman"/>
          <w:sz w:val="28"/>
          <w:szCs w:val="28"/>
        </w:rPr>
        <w:t>.</w:t>
      </w:r>
    </w:p>
    <w:p w:rsidR="00C16BAC" w:rsidRPr="004B3204" w:rsidRDefault="004B3204" w:rsidP="004B320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A30">
        <w:rPr>
          <w:rFonts w:ascii="Times New Roman" w:hAnsi="Times New Roman"/>
          <w:i/>
          <w:sz w:val="28"/>
          <w:szCs w:val="28"/>
        </w:rPr>
        <w:t xml:space="preserve">1- </w:t>
      </w:r>
      <w:r w:rsidR="00384A30">
        <w:rPr>
          <w:rFonts w:ascii="Times New Roman" w:hAnsi="Times New Roman"/>
          <w:i/>
          <w:sz w:val="28"/>
          <w:szCs w:val="28"/>
        </w:rPr>
        <w:t xml:space="preserve">договор </w:t>
      </w:r>
      <w:r w:rsidRPr="00384A30">
        <w:rPr>
          <w:rFonts w:ascii="Times New Roman" w:hAnsi="Times New Roman"/>
          <w:i/>
          <w:sz w:val="28"/>
          <w:szCs w:val="28"/>
        </w:rPr>
        <w:t>б</w:t>
      </w:r>
      <w:r w:rsidR="00C16BAC" w:rsidRPr="00384A30">
        <w:rPr>
          <w:rFonts w:ascii="Times New Roman" w:hAnsi="Times New Roman"/>
          <w:i/>
          <w:sz w:val="28"/>
          <w:szCs w:val="28"/>
        </w:rPr>
        <w:t>езвозмездного пользования</w:t>
      </w:r>
      <w:r w:rsidR="00EF25A1">
        <w:rPr>
          <w:rFonts w:ascii="Times New Roman" w:hAnsi="Times New Roman"/>
          <w:i/>
          <w:sz w:val="28"/>
          <w:szCs w:val="28"/>
        </w:rPr>
        <w:t>.</w:t>
      </w:r>
    </w:p>
    <w:p w:rsidR="00207B1E" w:rsidRDefault="00A32869" w:rsidP="00557BA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</w:t>
      </w:r>
      <w:r w:rsidR="00EF25A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 з</w:t>
      </w:r>
      <w:r w:rsidR="00C16BAC" w:rsidRPr="00354CFF">
        <w:rPr>
          <w:rFonts w:ascii="Times New Roman" w:hAnsi="Times New Roman"/>
          <w:sz w:val="28"/>
          <w:szCs w:val="28"/>
        </w:rPr>
        <w:t xml:space="preserve">аключено </w:t>
      </w:r>
      <w:r>
        <w:rPr>
          <w:rFonts w:ascii="Times New Roman" w:hAnsi="Times New Roman"/>
          <w:sz w:val="28"/>
          <w:szCs w:val="28"/>
        </w:rPr>
        <w:t>-</w:t>
      </w:r>
      <w:r w:rsidR="00EF2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 </w:t>
      </w:r>
      <w:r w:rsidR="00C16BAC" w:rsidRPr="00354CFF">
        <w:rPr>
          <w:rFonts w:ascii="Times New Roman" w:hAnsi="Times New Roman"/>
          <w:sz w:val="28"/>
          <w:szCs w:val="28"/>
        </w:rPr>
        <w:t xml:space="preserve">соглашений </w:t>
      </w:r>
      <w:r w:rsidR="00207B1E" w:rsidRPr="00354CFF">
        <w:rPr>
          <w:rFonts w:ascii="Times New Roman" w:hAnsi="Times New Roman"/>
          <w:sz w:val="28"/>
          <w:szCs w:val="28"/>
        </w:rPr>
        <w:t xml:space="preserve">о </w:t>
      </w:r>
      <w:r w:rsidR="00AD4E46" w:rsidRPr="00B82A79">
        <w:rPr>
          <w:rFonts w:ascii="Times New Roman" w:hAnsi="Times New Roman"/>
          <w:sz w:val="28"/>
          <w:szCs w:val="28"/>
        </w:rPr>
        <w:t>перераспределени</w:t>
      </w:r>
      <w:r w:rsidR="00AD4E46">
        <w:rPr>
          <w:rFonts w:ascii="Times New Roman" w:hAnsi="Times New Roman"/>
          <w:sz w:val="28"/>
          <w:szCs w:val="28"/>
        </w:rPr>
        <w:t>и</w:t>
      </w:r>
      <w:r w:rsidR="00AD4E46" w:rsidRPr="00B82A79">
        <w:rPr>
          <w:rFonts w:ascii="Times New Roman" w:hAnsi="Times New Roman"/>
          <w:sz w:val="28"/>
          <w:szCs w:val="28"/>
        </w:rPr>
        <w:t xml:space="preserve"> земель и (или) земельных участков, находящихся в государственной</w:t>
      </w:r>
      <w:r w:rsidR="00AD4E46">
        <w:rPr>
          <w:rFonts w:ascii="Times New Roman" w:hAnsi="Times New Roman"/>
          <w:sz w:val="28"/>
          <w:szCs w:val="28"/>
        </w:rPr>
        <w:t xml:space="preserve"> </w:t>
      </w:r>
      <w:r w:rsidR="00DB1DB5">
        <w:rPr>
          <w:rFonts w:ascii="Times New Roman" w:hAnsi="Times New Roman"/>
          <w:sz w:val="28"/>
          <w:szCs w:val="28"/>
        </w:rPr>
        <w:t xml:space="preserve">собственности </w:t>
      </w:r>
      <w:r w:rsidR="00AD4E46">
        <w:rPr>
          <w:rFonts w:ascii="Times New Roman" w:hAnsi="Times New Roman"/>
          <w:sz w:val="28"/>
          <w:szCs w:val="28"/>
        </w:rPr>
        <w:t>и земельных участков, находящихся в частной собственности</w:t>
      </w:r>
      <w:r w:rsidR="00AD4E4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07B1E" w:rsidRPr="00A32869">
        <w:rPr>
          <w:rFonts w:ascii="Times New Roman" w:hAnsi="Times New Roman"/>
          <w:sz w:val="28"/>
          <w:szCs w:val="28"/>
        </w:rPr>
        <w:t>(для</w:t>
      </w:r>
      <w:r>
        <w:rPr>
          <w:rFonts w:ascii="Times New Roman" w:hAnsi="Times New Roman"/>
          <w:sz w:val="28"/>
          <w:szCs w:val="28"/>
        </w:rPr>
        <w:t xml:space="preserve"> целей</w:t>
      </w:r>
      <w:r w:rsidR="00207B1E" w:rsidRPr="00354CFF">
        <w:rPr>
          <w:rFonts w:ascii="Times New Roman" w:hAnsi="Times New Roman"/>
          <w:sz w:val="28"/>
          <w:szCs w:val="28"/>
        </w:rPr>
        <w:t xml:space="preserve"> ведения личного подсобного хозяйства).</w:t>
      </w:r>
    </w:p>
    <w:p w:rsidR="00A16492" w:rsidRDefault="00A16492" w:rsidP="00A1649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Вместе с тем, в 2019 году в</w:t>
      </w:r>
      <w:r w:rsidRPr="005906A9">
        <w:rPr>
          <w:rFonts w:ascii="Times New Roman" w:hAnsi="Times New Roman"/>
          <w:sz w:val="28"/>
          <w:szCs w:val="28"/>
        </w:rPr>
        <w:t>о исполнение статьи 14 Закона Красноярского края от 04.12.2008 № 7-2542 «О регулировании земельных отношений в Красноярском крае» многодетным гражданам, состоящим в очереди на получение земельного участка в собственность бесплатно, было предоставлено 3 земельных участка</w:t>
      </w:r>
      <w:r>
        <w:rPr>
          <w:rFonts w:ascii="Times New Roman" w:hAnsi="Times New Roman"/>
          <w:sz w:val="28"/>
          <w:szCs w:val="28"/>
        </w:rPr>
        <w:t xml:space="preserve"> общей площадью 4200 кв.м. </w:t>
      </w:r>
      <w:r w:rsidRPr="005906A9">
        <w:rPr>
          <w:rFonts w:ascii="Times New Roman" w:hAnsi="Times New Roman"/>
          <w:sz w:val="28"/>
          <w:szCs w:val="28"/>
        </w:rPr>
        <w:t xml:space="preserve"> в п. Абан</w:t>
      </w:r>
      <w:r w:rsidR="00AD4E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</w:t>
      </w:r>
      <w:r w:rsidRPr="005906A9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A16492" w:rsidRDefault="00A16492" w:rsidP="00A164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06A9">
        <w:rPr>
          <w:rFonts w:ascii="Times New Roman" w:hAnsi="Times New Roman"/>
          <w:sz w:val="28"/>
          <w:szCs w:val="28"/>
        </w:rPr>
        <w:t>2 – для ИЖС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AD4E46">
        <w:rPr>
          <w:rFonts w:ascii="Times New Roman" w:hAnsi="Times New Roman"/>
          <w:sz w:val="28"/>
          <w:szCs w:val="28"/>
        </w:rPr>
        <w:t>2700 кв.м.;</w:t>
      </w:r>
      <w:r w:rsidRPr="005906A9">
        <w:rPr>
          <w:rFonts w:ascii="Times New Roman" w:hAnsi="Times New Roman"/>
          <w:sz w:val="28"/>
          <w:szCs w:val="28"/>
        </w:rPr>
        <w:t xml:space="preserve"> </w:t>
      </w:r>
    </w:p>
    <w:p w:rsidR="00A16492" w:rsidRPr="005906A9" w:rsidRDefault="00A16492" w:rsidP="00A164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06A9">
        <w:rPr>
          <w:rFonts w:ascii="Times New Roman" w:hAnsi="Times New Roman"/>
          <w:sz w:val="28"/>
          <w:szCs w:val="28"/>
        </w:rPr>
        <w:t>1- для ведения ЛПХ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AD4E46">
        <w:rPr>
          <w:rFonts w:ascii="Times New Roman" w:hAnsi="Times New Roman"/>
          <w:sz w:val="28"/>
          <w:szCs w:val="28"/>
        </w:rPr>
        <w:t>1500 кв.м</w:t>
      </w:r>
      <w:r w:rsidRPr="005906A9">
        <w:rPr>
          <w:rFonts w:ascii="Times New Roman" w:hAnsi="Times New Roman"/>
          <w:sz w:val="28"/>
          <w:szCs w:val="28"/>
        </w:rPr>
        <w:t xml:space="preserve">. </w:t>
      </w:r>
    </w:p>
    <w:p w:rsidR="00A16492" w:rsidRPr="00354CFF" w:rsidRDefault="00A16492" w:rsidP="00557BA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B1E" w:rsidRDefault="004002B4" w:rsidP="004002B4">
      <w:pPr>
        <w:tabs>
          <w:tab w:val="left" w:pos="3107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земельных участков, расположенных на территории муниципального района</w:t>
      </w:r>
    </w:p>
    <w:p w:rsidR="004002B4" w:rsidRDefault="004002B4" w:rsidP="004B3204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2B4" w:rsidRDefault="00FD040E" w:rsidP="004B3204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01.01.2020 года в базе данных районного отдела по управлению муниципальным имуществом числилось 690 договоров аренды земельных участков, расположенных на территории муниципального района, общей пл</w:t>
      </w:r>
      <w:r w:rsidR="008764C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щадью </w:t>
      </w:r>
      <w:r w:rsidR="008764CD">
        <w:rPr>
          <w:rFonts w:ascii="Times New Roman" w:hAnsi="Times New Roman"/>
          <w:sz w:val="28"/>
          <w:szCs w:val="28"/>
        </w:rPr>
        <w:t>14634,42 га</w:t>
      </w:r>
      <w:r w:rsidR="00351BD0">
        <w:rPr>
          <w:rFonts w:ascii="Times New Roman" w:hAnsi="Times New Roman"/>
          <w:sz w:val="28"/>
          <w:szCs w:val="28"/>
        </w:rPr>
        <w:t>.</w:t>
      </w:r>
    </w:p>
    <w:p w:rsidR="00671321" w:rsidRDefault="008764CD" w:rsidP="00671321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в течение 2019 года объявлено </w:t>
      </w:r>
      <w:r w:rsidR="000556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аукцион</w:t>
      </w:r>
      <w:r w:rsidR="0005565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 продаже прав аренды на 2</w:t>
      </w:r>
      <w:r w:rsidR="000556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земельных участк</w:t>
      </w:r>
      <w:r w:rsidR="006713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DB2CCA">
        <w:rPr>
          <w:rFonts w:ascii="Times New Roman" w:hAnsi="Times New Roman"/>
          <w:sz w:val="28"/>
          <w:szCs w:val="28"/>
        </w:rPr>
        <w:t xml:space="preserve">По результатам заключено </w:t>
      </w:r>
      <w:r>
        <w:rPr>
          <w:rFonts w:ascii="Times New Roman" w:hAnsi="Times New Roman"/>
          <w:sz w:val="28"/>
          <w:szCs w:val="28"/>
        </w:rPr>
        <w:t xml:space="preserve">16 </w:t>
      </w:r>
      <w:r w:rsidR="00DB2CCA">
        <w:rPr>
          <w:rFonts w:ascii="Times New Roman" w:hAnsi="Times New Roman"/>
          <w:sz w:val="28"/>
          <w:szCs w:val="28"/>
        </w:rPr>
        <w:t xml:space="preserve">договоров аренды на земельные участки общей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 w:rsidR="00EB398F">
        <w:rPr>
          <w:rFonts w:ascii="Times New Roman" w:hAnsi="Times New Roman"/>
          <w:sz w:val="28"/>
          <w:szCs w:val="28"/>
        </w:rPr>
        <w:t>98,8 га</w:t>
      </w:r>
      <w:r w:rsidR="00DB2CCA">
        <w:rPr>
          <w:rFonts w:ascii="Times New Roman" w:hAnsi="Times New Roman"/>
          <w:sz w:val="28"/>
          <w:szCs w:val="28"/>
        </w:rPr>
        <w:t xml:space="preserve">. </w:t>
      </w:r>
    </w:p>
    <w:p w:rsidR="008764CD" w:rsidRDefault="008764CD" w:rsidP="00DB2CCA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размер арендной платы по </w:t>
      </w:r>
      <w:r w:rsidR="00DB2CCA">
        <w:rPr>
          <w:rFonts w:ascii="Times New Roman" w:hAnsi="Times New Roman"/>
          <w:sz w:val="28"/>
          <w:szCs w:val="28"/>
        </w:rPr>
        <w:t xml:space="preserve">договорам заключенных по результатам торгов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="00EB398F">
        <w:rPr>
          <w:rFonts w:ascii="Times New Roman" w:hAnsi="Times New Roman"/>
          <w:sz w:val="28"/>
          <w:szCs w:val="28"/>
        </w:rPr>
        <w:t>370, 3 тыс. рублей, что в 3,2 раза выше начальной цены продажи</w:t>
      </w:r>
      <w:r w:rsidR="00DB2C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64CD" w:rsidRPr="00FC44B9" w:rsidRDefault="00DB2CCA" w:rsidP="004B3204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отношении </w:t>
      </w:r>
      <w:r w:rsidR="00055654">
        <w:rPr>
          <w:rFonts w:ascii="Times New Roman" w:hAnsi="Times New Roman"/>
          <w:sz w:val="28"/>
          <w:szCs w:val="28"/>
        </w:rPr>
        <w:t>6</w:t>
      </w:r>
      <w:r w:rsidR="008764CD">
        <w:rPr>
          <w:rFonts w:ascii="Times New Roman" w:hAnsi="Times New Roman"/>
          <w:sz w:val="28"/>
          <w:szCs w:val="28"/>
        </w:rPr>
        <w:t xml:space="preserve"> </w:t>
      </w:r>
      <w:r w:rsidR="00311CE9">
        <w:rPr>
          <w:rFonts w:ascii="Times New Roman" w:hAnsi="Times New Roman"/>
          <w:sz w:val="28"/>
          <w:szCs w:val="28"/>
        </w:rPr>
        <w:t>земельных участк</w:t>
      </w:r>
      <w:r w:rsidR="00671321">
        <w:rPr>
          <w:rFonts w:ascii="Times New Roman" w:hAnsi="Times New Roman"/>
          <w:sz w:val="28"/>
          <w:szCs w:val="28"/>
        </w:rPr>
        <w:t>ов</w:t>
      </w:r>
      <w:r w:rsidR="00311CE9">
        <w:rPr>
          <w:rFonts w:ascii="Times New Roman" w:hAnsi="Times New Roman"/>
          <w:sz w:val="28"/>
          <w:szCs w:val="28"/>
        </w:rPr>
        <w:t xml:space="preserve"> торги не состоялись по причине отсутствия заявок.</w:t>
      </w:r>
      <w:r w:rsidR="008764CD">
        <w:rPr>
          <w:rFonts w:ascii="Times New Roman" w:hAnsi="Times New Roman"/>
          <w:sz w:val="28"/>
          <w:szCs w:val="28"/>
        </w:rPr>
        <w:t xml:space="preserve"> </w:t>
      </w:r>
    </w:p>
    <w:p w:rsidR="00207B1E" w:rsidRDefault="00930BB6" w:rsidP="00FC6AA5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изменения количества договоров аренды и арендуемых площадей земельных участков за период 2017-2019 годов представлена в диаграмме № </w:t>
      </w:r>
      <w:r w:rsidR="006713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930BB6" w:rsidRDefault="00930BB6" w:rsidP="00FC6AA5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BB6" w:rsidRDefault="00930BB6" w:rsidP="00930BB6">
      <w:pPr>
        <w:tabs>
          <w:tab w:val="left" w:pos="3107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Диаграмма № </w:t>
      </w:r>
      <w:r w:rsidR="00671321">
        <w:rPr>
          <w:rFonts w:ascii="Times New Roman" w:hAnsi="Times New Roman"/>
          <w:sz w:val="28"/>
          <w:szCs w:val="28"/>
        </w:rPr>
        <w:t>5</w:t>
      </w:r>
    </w:p>
    <w:p w:rsidR="00930BB6" w:rsidRPr="00930BB6" w:rsidRDefault="00930BB6" w:rsidP="00930BB6">
      <w:pPr>
        <w:tabs>
          <w:tab w:val="left" w:pos="3107"/>
        </w:tabs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30BB6">
        <w:rPr>
          <w:rFonts w:ascii="Times New Roman" w:hAnsi="Times New Roman"/>
          <w:i/>
          <w:sz w:val="28"/>
          <w:szCs w:val="28"/>
        </w:rPr>
        <w:t xml:space="preserve">Динамика изменения количества договоров аренды и арендуемых площадей земельных участков </w:t>
      </w:r>
    </w:p>
    <w:p w:rsidR="00930BB6" w:rsidRPr="00930BB6" w:rsidRDefault="00930BB6" w:rsidP="00FC6AA5">
      <w:pPr>
        <w:tabs>
          <w:tab w:val="left" w:pos="3107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07B1E" w:rsidRDefault="00E957F1" w:rsidP="00712CB8">
      <w:pPr>
        <w:pStyle w:val="a5"/>
        <w:spacing w:after="0" w:line="240" w:lineRule="auto"/>
        <w:ind w:left="525"/>
        <w:jc w:val="center"/>
      </w:pPr>
      <w:r w:rsidRPr="00E957F1">
        <w:rPr>
          <w:noProof/>
          <w:lang w:eastAsia="ru-RU"/>
        </w:rPr>
        <w:drawing>
          <wp:inline distT="0" distB="0" distL="0" distR="0">
            <wp:extent cx="5676900" cy="29241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231A" w:rsidRDefault="007A231A" w:rsidP="00712CB8">
      <w:pPr>
        <w:pStyle w:val="a5"/>
        <w:spacing w:after="0" w:line="240" w:lineRule="auto"/>
        <w:ind w:left="525"/>
        <w:jc w:val="center"/>
      </w:pPr>
    </w:p>
    <w:p w:rsidR="007A231A" w:rsidRDefault="007A231A" w:rsidP="007A231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Фактическое поступление денежных средства в районный бюджет от арендной платы за земли района в 2019 году составило 3944,7 тыс. рублей.</w:t>
      </w:r>
    </w:p>
    <w:p w:rsidR="007A231A" w:rsidRDefault="007A231A" w:rsidP="007A231A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2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Динамика поступления </w:t>
      </w:r>
      <w:proofErr w:type="gramStart"/>
      <w:r>
        <w:rPr>
          <w:rFonts w:ascii="Times New Roman" w:hAnsi="Times New Roman"/>
          <w:sz w:val="28"/>
          <w:szCs w:val="28"/>
        </w:rPr>
        <w:t>денежных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средства в районный бюджет от арендной платы за земли района представлена в диаграмме № </w:t>
      </w:r>
      <w:r w:rsidR="00D84FB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7A231A" w:rsidRDefault="007A231A" w:rsidP="007A231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1321" w:rsidRDefault="007A231A" w:rsidP="007A231A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Диаграмма № </w:t>
      </w:r>
      <w:r w:rsidR="00671321">
        <w:rPr>
          <w:rFonts w:ascii="Times New Roman" w:hAnsi="Times New Roman"/>
          <w:sz w:val="28"/>
          <w:szCs w:val="28"/>
        </w:rPr>
        <w:t>6</w:t>
      </w:r>
    </w:p>
    <w:p w:rsidR="00605634" w:rsidRPr="00A65C4C" w:rsidRDefault="00A65C4C" w:rsidP="007A231A">
      <w:pPr>
        <w:tabs>
          <w:tab w:val="left" w:pos="3107"/>
        </w:tabs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65C4C">
        <w:rPr>
          <w:rFonts w:ascii="Times New Roman" w:hAnsi="Times New Roman"/>
          <w:i/>
          <w:sz w:val="28"/>
          <w:szCs w:val="28"/>
        </w:rPr>
        <w:t xml:space="preserve">Динамика поступления </w:t>
      </w:r>
      <w:proofErr w:type="gramStart"/>
      <w:r w:rsidRPr="00A65C4C">
        <w:rPr>
          <w:rFonts w:ascii="Times New Roman" w:hAnsi="Times New Roman"/>
          <w:i/>
          <w:sz w:val="28"/>
          <w:szCs w:val="28"/>
        </w:rPr>
        <w:t>денежных</w:t>
      </w:r>
      <w:proofErr w:type="gramEnd"/>
      <w:r w:rsidRPr="00A65C4C">
        <w:rPr>
          <w:rFonts w:ascii="Times New Roman" w:hAnsi="Times New Roman"/>
          <w:i/>
          <w:sz w:val="28"/>
          <w:szCs w:val="28"/>
        </w:rPr>
        <w:t xml:space="preserve"> средства в районный бюджет от арендной платы за земли района</w:t>
      </w:r>
    </w:p>
    <w:p w:rsidR="007A231A" w:rsidRDefault="00605634" w:rsidP="007A231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63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8775" cy="2509520"/>
            <wp:effectExtent l="19050" t="0" r="9525" b="508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4E46" w:rsidRDefault="00AD4E46" w:rsidP="00BB0318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05634" w:rsidRDefault="009A3ADD" w:rsidP="00BB0318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Продажа земельных участков</w:t>
      </w:r>
    </w:p>
    <w:p w:rsidR="009A3ADD" w:rsidRDefault="009A3ADD" w:rsidP="00BB0318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32D47" w:rsidRDefault="009A3ADD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от продажи земельных участков в районный бюджет </w:t>
      </w:r>
      <w:r w:rsidR="00DB2CC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2019 год</w:t>
      </w:r>
      <w:r w:rsidR="00DB2CC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поступило 317,6 тыс. рублей, </w:t>
      </w:r>
      <w:r w:rsidR="00132D47">
        <w:rPr>
          <w:rFonts w:ascii="Times New Roman" w:hAnsi="Times New Roman"/>
          <w:sz w:val="28"/>
          <w:szCs w:val="28"/>
        </w:rPr>
        <w:t>в том числе:</w:t>
      </w:r>
    </w:p>
    <w:p w:rsidR="00AD4E46" w:rsidRDefault="00AD4E46" w:rsidP="00AD4E4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- 261,4 тыс. рублей – продажа земельных участков в собственность без проведения торгов </w:t>
      </w:r>
      <w:r w:rsidRPr="00B82A79">
        <w:rPr>
          <w:rFonts w:ascii="Times New Roman" w:hAnsi="Times New Roman"/>
          <w:sz w:val="28"/>
          <w:szCs w:val="28"/>
        </w:rPr>
        <w:t>за плату лицам, являющимся собственниками зданий, сооружений (помещений в них), расположенных на таких земельных участках</w:t>
      </w:r>
      <w:r w:rsidR="00DB2C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ИЖС и ЛПХ 167,</w:t>
      </w:r>
      <w:r w:rsidR="00943FCB">
        <w:rPr>
          <w:rFonts w:ascii="Times New Roman" w:hAnsi="Times New Roman"/>
          <w:sz w:val="28"/>
          <w:szCs w:val="28"/>
        </w:rPr>
        <w:t>9</w:t>
      </w:r>
      <w:r w:rsidR="00DB2CCA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55654" w:rsidRDefault="00557BA0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5654">
        <w:rPr>
          <w:rFonts w:ascii="Times New Roman" w:hAnsi="Times New Roman"/>
          <w:sz w:val="28"/>
          <w:szCs w:val="28"/>
        </w:rPr>
        <w:t>56,2 тыс. рублей плата за увеличение площади земельных участков</w:t>
      </w:r>
      <w:r w:rsidR="00A32869">
        <w:rPr>
          <w:rFonts w:ascii="Times New Roman" w:hAnsi="Times New Roman"/>
          <w:sz w:val="28"/>
          <w:szCs w:val="28"/>
        </w:rPr>
        <w:t>, путем их</w:t>
      </w:r>
      <w:r w:rsidR="00055654">
        <w:rPr>
          <w:rFonts w:ascii="Times New Roman" w:hAnsi="Times New Roman"/>
          <w:sz w:val="28"/>
          <w:szCs w:val="28"/>
        </w:rPr>
        <w:t xml:space="preserve"> перераспределени</w:t>
      </w:r>
      <w:r w:rsidR="00A32869">
        <w:rPr>
          <w:rFonts w:ascii="Times New Roman" w:hAnsi="Times New Roman"/>
          <w:sz w:val="28"/>
          <w:szCs w:val="28"/>
        </w:rPr>
        <w:t>я.</w:t>
      </w:r>
    </w:p>
    <w:p w:rsidR="00BB0318" w:rsidRDefault="009A3ADD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0318" w:rsidRPr="00DA5078" w:rsidRDefault="00BB0318" w:rsidP="00D84FBA">
      <w:pPr>
        <w:pStyle w:val="a5"/>
        <w:keepNext/>
        <w:keepLines/>
        <w:spacing w:line="259" w:lineRule="auto"/>
        <w:ind w:left="525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DA5078">
        <w:rPr>
          <w:rFonts w:ascii="Times New Roman" w:hAnsi="Times New Roman"/>
          <w:color w:val="000000" w:themeColor="text1"/>
          <w:sz w:val="28"/>
          <w:szCs w:val="28"/>
        </w:rPr>
        <w:t xml:space="preserve">ВЗЫСКАНИЕ ЗАДОЛЖЕННОСТИ ПО АРЕНДНЫМ ПЛАТЕЖАМ </w:t>
      </w:r>
    </w:p>
    <w:p w:rsidR="00BB0318" w:rsidRPr="00BB0318" w:rsidRDefault="00BB0318" w:rsidP="00BB031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sz w:val="28"/>
          <w:szCs w:val="28"/>
        </w:rPr>
        <w:t>Мероприятия по снижению задолженности по арендным платежам в досудебном порядке</w:t>
      </w:r>
    </w:p>
    <w:p w:rsidR="00BB0318" w:rsidRPr="00BB0318" w:rsidRDefault="00BB0318" w:rsidP="00BB03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sz w:val="28"/>
          <w:szCs w:val="28"/>
        </w:rPr>
        <w:t xml:space="preserve"> </w:t>
      </w:r>
    </w:p>
    <w:p w:rsidR="00BB0318" w:rsidRPr="00BB0318" w:rsidRDefault="00BB0318" w:rsidP="00BB03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sz w:val="28"/>
          <w:szCs w:val="28"/>
        </w:rPr>
        <w:t xml:space="preserve"> По повышению эффективности работы с неплательщиками</w:t>
      </w:r>
      <w:r w:rsidRPr="00BB0318">
        <w:rPr>
          <w:rFonts w:ascii="Times New Roman" w:hAnsi="Times New Roman"/>
          <w:i/>
          <w:sz w:val="28"/>
          <w:szCs w:val="28"/>
        </w:rPr>
        <w:t xml:space="preserve"> </w:t>
      </w:r>
      <w:r w:rsidRPr="00BB0318">
        <w:rPr>
          <w:rFonts w:ascii="Times New Roman" w:hAnsi="Times New Roman"/>
          <w:sz w:val="28"/>
          <w:szCs w:val="28"/>
        </w:rPr>
        <w:t xml:space="preserve">арендной платы </w:t>
      </w:r>
      <w:r>
        <w:rPr>
          <w:rFonts w:ascii="Times New Roman" w:hAnsi="Times New Roman"/>
          <w:sz w:val="28"/>
          <w:szCs w:val="28"/>
        </w:rPr>
        <w:t xml:space="preserve">районным отделом по управлению муниципальным имуществом </w:t>
      </w:r>
      <w:r w:rsidRPr="00BB0318">
        <w:rPr>
          <w:rFonts w:ascii="Times New Roman" w:hAnsi="Times New Roman"/>
          <w:sz w:val="28"/>
          <w:szCs w:val="28"/>
        </w:rPr>
        <w:t xml:space="preserve"> реализуется комплекс мероприятий, включающий: </w:t>
      </w:r>
    </w:p>
    <w:p w:rsidR="00BB0318" w:rsidRPr="00BB0318" w:rsidRDefault="00BB0318" w:rsidP="00BB0318">
      <w:pPr>
        <w:numPr>
          <w:ilvl w:val="0"/>
          <w:numId w:val="6"/>
        </w:num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sz w:val="28"/>
          <w:szCs w:val="28"/>
        </w:rPr>
        <w:t xml:space="preserve">сверку арендных платежей за использование земельных участков и муниципальных нежилых помещений с арендаторами; </w:t>
      </w:r>
    </w:p>
    <w:p w:rsidR="00BB0318" w:rsidRPr="00BB0318" w:rsidRDefault="00BB0318" w:rsidP="00BB0318">
      <w:pPr>
        <w:numPr>
          <w:ilvl w:val="0"/>
          <w:numId w:val="6"/>
        </w:num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sz w:val="28"/>
          <w:szCs w:val="28"/>
        </w:rPr>
        <w:t xml:space="preserve">подготовку актов сверок, проверка правильности заполнения арендаторами реквизитов в платежных документах; </w:t>
      </w:r>
    </w:p>
    <w:p w:rsidR="00BB0318" w:rsidRPr="00BB0318" w:rsidRDefault="00BB0318" w:rsidP="00BB0318">
      <w:pPr>
        <w:numPr>
          <w:ilvl w:val="0"/>
          <w:numId w:val="6"/>
        </w:num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sz w:val="28"/>
          <w:szCs w:val="28"/>
        </w:rPr>
        <w:t xml:space="preserve">подготовку почтовых уведомлений контрагентам, имеющим задолженность сроком менее двух месяцев; </w:t>
      </w:r>
    </w:p>
    <w:p w:rsidR="00BB0318" w:rsidRPr="00BB0318" w:rsidRDefault="00BB0318" w:rsidP="00BB0318">
      <w:pPr>
        <w:numPr>
          <w:ilvl w:val="0"/>
          <w:numId w:val="6"/>
        </w:num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sz w:val="28"/>
          <w:szCs w:val="28"/>
        </w:rPr>
        <w:t xml:space="preserve">учет и контроль исполнения графиков погашения задолженности в соответствии с решениями судов; </w:t>
      </w:r>
    </w:p>
    <w:p w:rsidR="00BB0318" w:rsidRDefault="00BB0318" w:rsidP="00BB0318">
      <w:pPr>
        <w:numPr>
          <w:ilvl w:val="0"/>
          <w:numId w:val="6"/>
        </w:num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sz w:val="28"/>
          <w:szCs w:val="28"/>
        </w:rPr>
        <w:t xml:space="preserve">подготовку и направление в УФК по Красноярскому краю уведомлений об уточнении реквизитов платежей, неверно указанных арендаторами в платежных документах. </w:t>
      </w:r>
    </w:p>
    <w:p w:rsidR="00BB0318" w:rsidRPr="00BB0318" w:rsidRDefault="00BB0318" w:rsidP="00BB0318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администрацией Абанского района районным отделом по управлению муниципальным имуществом проводятся заседания </w:t>
      </w:r>
      <w:r>
        <w:rPr>
          <w:rFonts w:ascii="Times New Roman" w:hAnsi="Times New Roman"/>
          <w:sz w:val="28"/>
          <w:szCs w:val="28"/>
        </w:rPr>
        <w:lastRenderedPageBreak/>
        <w:t>межведомственной комиссии по вопросам собираемости и сокращению задолженности по неналоговым доходам с неплательщиками арендной платы.</w:t>
      </w:r>
    </w:p>
    <w:tbl>
      <w:tblPr>
        <w:tblStyle w:val="TableGrid"/>
        <w:tblW w:w="9782" w:type="dxa"/>
        <w:tblInd w:w="0" w:type="dxa"/>
        <w:tblCellMar>
          <w:top w:w="7" w:type="dxa"/>
          <w:left w:w="108" w:type="dxa"/>
          <w:right w:w="86" w:type="dxa"/>
        </w:tblCellMar>
        <w:tblLook w:val="04A0"/>
      </w:tblPr>
      <w:tblGrid>
        <w:gridCol w:w="739"/>
        <w:gridCol w:w="7226"/>
        <w:gridCol w:w="1817"/>
      </w:tblGrid>
      <w:tr w:rsidR="00BB0318" w:rsidRPr="00BB0318" w:rsidTr="00F812AA">
        <w:trPr>
          <w:trHeight w:val="62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318" w:rsidRPr="00BB0318" w:rsidRDefault="00BB0318" w:rsidP="005B7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318" w:rsidRPr="00BB0318" w:rsidRDefault="00BB0318" w:rsidP="00F8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>Мероприятия  по снижению задолженности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318" w:rsidRPr="00BB0318" w:rsidRDefault="00BB0318" w:rsidP="00BB0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BB0318" w:rsidRPr="00BB0318" w:rsidTr="00554CEF">
        <w:trPr>
          <w:trHeight w:val="28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D0" w:rsidRDefault="00351BD0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318" w:rsidRPr="00BB0318" w:rsidRDefault="00BB0318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Акты сверки арендной платы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D0" w:rsidRDefault="00351BD0" w:rsidP="00BB03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318" w:rsidRPr="00BB0318" w:rsidRDefault="00F331A8" w:rsidP="00BB03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0318" w:rsidRPr="00BB0318" w:rsidTr="00554CEF">
        <w:trPr>
          <w:trHeight w:val="28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D0" w:rsidRDefault="00351BD0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318" w:rsidRPr="00BB0318" w:rsidRDefault="00BB0318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Уведомления, претензии о наличии задолженности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D0" w:rsidRDefault="00351BD0" w:rsidP="00BB03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318" w:rsidRPr="00BB0318" w:rsidRDefault="00DB2CCA" w:rsidP="00DB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240</w:t>
            </w:r>
          </w:p>
        </w:tc>
      </w:tr>
      <w:tr w:rsidR="00BB0318" w:rsidRPr="00BB0318" w:rsidTr="00F812AA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318" w:rsidRDefault="00BB0318" w:rsidP="00BB03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BB0318" w:rsidRPr="00BB0318" w:rsidRDefault="00BB0318" w:rsidP="00BB03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на уточнение реквизитов оплат, неверно указанных арендаторами в платежных документах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AA" w:rsidRDefault="00F812AA" w:rsidP="00BB03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318" w:rsidRPr="00BB0318" w:rsidRDefault="00BB0318" w:rsidP="00BB03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0318" w:rsidRPr="00BB0318" w:rsidTr="00554CEF">
        <w:trPr>
          <w:trHeight w:val="5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318" w:rsidRPr="00BB0318" w:rsidRDefault="00BB0318" w:rsidP="00BB0318">
            <w:pPr>
              <w:tabs>
                <w:tab w:val="left" w:pos="545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межведомственной комиссии по вопросам собираемости и сокращению задолженности по неналоговым доходам с неплательщиками арендной платы</w:t>
            </w:r>
          </w:p>
          <w:p w:rsidR="00BB0318" w:rsidRPr="00BB0318" w:rsidRDefault="00BB0318" w:rsidP="00BB03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AA" w:rsidRDefault="00F812AA" w:rsidP="00BB031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0318" w:rsidRPr="00BB0318" w:rsidRDefault="00BB0318" w:rsidP="00BB031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B0318" w:rsidRPr="00BB0318" w:rsidRDefault="00BB0318" w:rsidP="00BB03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color w:val="1F497D"/>
          <w:sz w:val="28"/>
          <w:szCs w:val="28"/>
        </w:rPr>
        <w:t xml:space="preserve"> </w:t>
      </w:r>
    </w:p>
    <w:p w:rsidR="00BB0318" w:rsidRPr="009F2549" w:rsidRDefault="00BB0318" w:rsidP="00BB0318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F2549">
        <w:rPr>
          <w:rFonts w:ascii="Times New Roman" w:hAnsi="Times New Roman"/>
          <w:color w:val="000000" w:themeColor="text1"/>
          <w:sz w:val="28"/>
          <w:szCs w:val="28"/>
        </w:rPr>
        <w:t>Мероприятия по взысканию задолженности по арендным платежам в судебном порядке</w:t>
      </w:r>
    </w:p>
    <w:p w:rsidR="00BB0318" w:rsidRPr="009F2549" w:rsidRDefault="00BB0318" w:rsidP="00BB031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25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BB0318" w:rsidRPr="00BB0318" w:rsidRDefault="00BB0318" w:rsidP="00BB03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sz w:val="28"/>
          <w:szCs w:val="28"/>
        </w:rPr>
        <w:t xml:space="preserve">В течение 2019 года с арендаторами, нарушившими условия договоров в части своевременного внесения платы проведена следующая работа по взысканию задолженности: </w:t>
      </w:r>
    </w:p>
    <w:p w:rsidR="00BB0318" w:rsidRPr="00BB0318" w:rsidRDefault="00BB0318" w:rsidP="00BB03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7" w:type="dxa"/>
          <w:left w:w="204" w:type="dxa"/>
          <w:right w:w="115" w:type="dxa"/>
        </w:tblCellMar>
        <w:tblLook w:val="04A0"/>
      </w:tblPr>
      <w:tblGrid>
        <w:gridCol w:w="1680"/>
        <w:gridCol w:w="1609"/>
        <w:gridCol w:w="1752"/>
        <w:gridCol w:w="1680"/>
        <w:gridCol w:w="1681"/>
        <w:gridCol w:w="1488"/>
      </w:tblGrid>
      <w:tr w:rsidR="00BB0318" w:rsidRPr="00BB0318" w:rsidTr="00BB0318">
        <w:trPr>
          <w:trHeight w:val="562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претензий арендаторам 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исков в суд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Вынесено судебных решений </w:t>
            </w:r>
          </w:p>
        </w:tc>
      </w:tr>
      <w:tr w:rsidR="00BB0318" w:rsidRPr="00BB0318" w:rsidTr="00BB0318">
        <w:trPr>
          <w:trHeight w:val="56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тыс. руб.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тыс. руб.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тыс. руб. </w:t>
            </w:r>
          </w:p>
        </w:tc>
      </w:tr>
      <w:tr w:rsidR="00BB0318" w:rsidRPr="00BB0318" w:rsidTr="00BB0318">
        <w:trPr>
          <w:trHeight w:val="286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318" w:rsidRPr="00BB0318" w:rsidRDefault="00BB0318" w:rsidP="004C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0318" w:rsidRPr="00BB0318" w:rsidRDefault="00BB0318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нежилого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онда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318" w:rsidRPr="00BB0318" w:rsidRDefault="00BB0318" w:rsidP="00BB031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18" w:rsidRPr="00BB0318" w:rsidTr="00BB0318">
        <w:trPr>
          <w:trHeight w:val="28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4C04FA" w:rsidP="00BB0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4C04FA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2104,9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4C04FA" w:rsidP="00BB031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4C04FA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4C04FA" w:rsidP="00BB031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4C04FA" w:rsidP="00BB031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0318" w:rsidRPr="00BB0318" w:rsidTr="00BB0318">
        <w:trPr>
          <w:trHeight w:val="286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318" w:rsidRPr="00BB0318" w:rsidRDefault="00BB0318" w:rsidP="00BB031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0318" w:rsidRPr="00BB0318" w:rsidRDefault="00BB0318" w:rsidP="00BB031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18" w:rsidRPr="00BB0318" w:rsidTr="00BB0318">
        <w:trPr>
          <w:trHeight w:val="28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F3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1 601,8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1 301,95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>1 *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13,6 </w:t>
            </w:r>
          </w:p>
        </w:tc>
      </w:tr>
    </w:tbl>
    <w:p w:rsidR="00BB0318" w:rsidRDefault="00BB0318" w:rsidP="00BB0318">
      <w:pPr>
        <w:ind w:firstLine="709"/>
        <w:jc w:val="both"/>
        <w:rPr>
          <w:rFonts w:ascii="Times New Roman" w:hAnsi="Times New Roman"/>
          <w:i/>
        </w:rPr>
      </w:pPr>
      <w:r w:rsidRPr="00F812AA">
        <w:rPr>
          <w:rFonts w:ascii="Times New Roman" w:hAnsi="Times New Roman"/>
          <w:i/>
        </w:rPr>
        <w:t xml:space="preserve">* </w:t>
      </w:r>
      <w:r w:rsidR="00367047" w:rsidRPr="00367047">
        <w:rPr>
          <w:rFonts w:ascii="Times New Roman" w:eastAsia="Calibri" w:hAnsi="Times New Roman"/>
          <w:i/>
          <w:noProof/>
        </w:rPr>
        <w:pict>
          <v:group id="Group 40523" o:spid="_x0000_s1030" style="position:absolute;left:0;text-align:left;margin-left:24.25pt;margin-top:24.5pt;width:.5pt;height:793.2pt;z-index:251662336;mso-position-horizontal-relative:page;mso-position-vertical-relative:page" coordsize="60,10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">
            <v:shape id="Shape 4989" o:spid="_x0000_s1031" style="position:absolute;width:0;height:100736;visibility:visible" coordsize="0,10073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H1MYA&#10;AADdAAAADwAAAGRycy9kb3ducmV2LnhtbESP3WoCMRSE74W+QziF3ohmbUV0NYottBYUwZ8HOGyO&#10;m8XNyZKkur69KQheDjPzDTNbtLYWF/Khcqxg0M9AEBdOV1wqOB6+e2MQISJrrB2TghsFWMxfOjPM&#10;tbvyji77WIoE4ZCjAhNjk0sZCkMWQ981xMk7OW8xJulLqT1eE9zW8j3LRtJixWnBYENfhorz/s8q&#10;aA87G7ub4fljexqszGppfvz6U6m313Y5BRGpjc/wo/2rFQwn4wn8v0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TH1MYAAADdAAAADwAAAAAAAAAAAAAAAACYAgAAZHJz&#10;L2Rvd25yZXYueG1sUEsFBgAAAAAEAAQA9QAAAIsDAAAAAA==&#10;" adj="0,,0" path="m,l,10073640e" filled="f" strokeweight=".48pt">
              <v:stroke joinstyle="round"/>
              <v:formulas/>
              <v:path arrowok="t" o:connecttype="segments" textboxrect="0,0,0,10073640"/>
            </v:shape>
            <w10:wrap type="square" anchorx="page" anchory="page"/>
          </v:group>
        </w:pict>
      </w:r>
      <w:r w:rsidR="00367047" w:rsidRPr="00367047">
        <w:rPr>
          <w:rFonts w:ascii="Times New Roman" w:eastAsia="Calibri" w:hAnsi="Times New Roman"/>
          <w:i/>
          <w:noProof/>
        </w:rPr>
        <w:pict>
          <v:group id="Group 40524" o:spid="_x0000_s1032" style="position:absolute;left:0;text-align:left;margin-left:571.2pt;margin-top:24.5pt;width:.5pt;height:793.2pt;z-index:251663360;mso-position-horizontal-relative:page;mso-position-vertical-relative:page" coordsize="60,10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">
            <v:shape id="Shape 4990" o:spid="_x0000_s1033" style="position:absolute;width:0;height:100736;visibility:visible" coordsize="0,10073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4lMMA&#10;AADdAAAADwAAAGRycy9kb3ducmV2LnhtbERPy2oCMRTdC/5DuAU3ohmrFJ0aRQutgkXw8QGXyXUy&#10;OLkZkqjj3zeLgsvDec+Xra3FnXyoHCsYDTMQxIXTFZcKzqfvwRREiMgaa8ek4EkBlotuZ465dg8+&#10;0P0YS5FCOOSowMTY5FKGwpDFMHQNceIuzluMCfpSao+PFG5r+Z5lH9JixanBYENfhorr8WYVtKeD&#10;jf3fyXW8v4w2ZrMyP363Vqr31q4+QURq40v8795qBZPZLO1Pb9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f4lMMAAADdAAAADwAAAAAAAAAAAAAAAACYAgAAZHJzL2Rv&#10;d25yZXYueG1sUEsFBgAAAAAEAAQA9QAAAIgDAAAAAA==&#10;" adj="0,,0" path="m,l,10073640e" filled="f" strokeweight=".48pt">
              <v:stroke joinstyle="round"/>
              <v:formulas/>
              <v:path arrowok="t" o:connecttype="segments" textboxrect="0,0,0,10073640"/>
            </v:shape>
            <w10:wrap type="square" anchorx="page" anchory="page"/>
          </v:group>
        </w:pict>
      </w:r>
      <w:r w:rsidRPr="00F812AA">
        <w:rPr>
          <w:rFonts w:ascii="Times New Roman" w:hAnsi="Times New Roman"/>
          <w:i/>
        </w:rPr>
        <w:t>- по 6-ти искам решение ожидается в 1 кв. 2020</w:t>
      </w:r>
    </w:p>
    <w:p w:rsidR="00F812AA" w:rsidRPr="00F812AA" w:rsidRDefault="00F812AA" w:rsidP="00BB0318">
      <w:pPr>
        <w:ind w:firstLine="709"/>
        <w:jc w:val="both"/>
        <w:rPr>
          <w:rFonts w:ascii="Times New Roman" w:hAnsi="Times New Roman"/>
          <w:i/>
        </w:rPr>
      </w:pPr>
    </w:p>
    <w:p w:rsidR="00BB0318" w:rsidRPr="00BB0318" w:rsidRDefault="00BB0318" w:rsidP="00BB03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sz w:val="28"/>
          <w:szCs w:val="28"/>
        </w:rPr>
        <w:t xml:space="preserve">В результате принятия мер досудебного урегулирования спора и на стадии судебного разбирательства погашена задолженность: </w:t>
      </w:r>
    </w:p>
    <w:p w:rsidR="00BB0318" w:rsidRPr="00BB0318" w:rsidRDefault="004C04FA" w:rsidP="00BB03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871,2 </w:t>
      </w:r>
      <w:r w:rsidR="00BB0318" w:rsidRPr="00BB0318">
        <w:rPr>
          <w:rFonts w:ascii="Times New Roman" w:hAnsi="Times New Roman"/>
          <w:sz w:val="28"/>
          <w:szCs w:val="28"/>
        </w:rPr>
        <w:t xml:space="preserve">тыс. руб. - по арендной плате за нежилые помещения; </w:t>
      </w:r>
    </w:p>
    <w:p w:rsidR="00BB0318" w:rsidRPr="00BB0318" w:rsidRDefault="00BB0318" w:rsidP="00BB03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sz w:val="28"/>
          <w:szCs w:val="28"/>
        </w:rPr>
        <w:t>461,82 тыс. руб. –</w:t>
      </w:r>
      <w:r w:rsidR="00F812AA">
        <w:rPr>
          <w:rFonts w:ascii="Times New Roman" w:hAnsi="Times New Roman"/>
          <w:sz w:val="28"/>
          <w:szCs w:val="28"/>
        </w:rPr>
        <w:t xml:space="preserve"> по </w:t>
      </w:r>
      <w:r w:rsidRPr="00BB0318">
        <w:rPr>
          <w:rFonts w:ascii="Times New Roman" w:hAnsi="Times New Roman"/>
          <w:sz w:val="28"/>
          <w:szCs w:val="28"/>
        </w:rPr>
        <w:t xml:space="preserve">арендной плате за земельные участки. </w:t>
      </w:r>
    </w:p>
    <w:p w:rsidR="00DA5078" w:rsidRDefault="00DA5078" w:rsidP="00BB03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9339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84FBA">
        <w:rPr>
          <w:rFonts w:ascii="Times New Roman" w:hAnsi="Times New Roman"/>
          <w:sz w:val="28"/>
          <w:szCs w:val="28"/>
        </w:rPr>
        <w:t xml:space="preserve">в 2019 году РОУМИ </w:t>
      </w:r>
      <w:r w:rsidR="009F2549">
        <w:rPr>
          <w:rFonts w:ascii="Times New Roman" w:hAnsi="Times New Roman"/>
          <w:sz w:val="28"/>
          <w:szCs w:val="28"/>
        </w:rPr>
        <w:t>заключены мировые соглашения с графиком погашения образовавшейся задолженности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общую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сумме </w:t>
      </w:r>
      <w:r w:rsidRPr="00DA5078">
        <w:rPr>
          <w:rFonts w:ascii="Times New Roman" w:hAnsi="Times New Roman"/>
          <w:b/>
          <w:sz w:val="28"/>
          <w:szCs w:val="28"/>
        </w:rPr>
        <w:t xml:space="preserve"> </w:t>
      </w:r>
      <w:r w:rsidRPr="00DA5078">
        <w:rPr>
          <w:rFonts w:ascii="Times New Roman" w:hAnsi="Times New Roman"/>
          <w:sz w:val="28"/>
          <w:szCs w:val="28"/>
        </w:rPr>
        <w:t>276,6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руб. </w:t>
      </w:r>
    </w:p>
    <w:p w:rsidR="008B4B9D" w:rsidRDefault="008B4B9D" w:rsidP="00BB03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судебного урегулирования спора </w:t>
      </w:r>
      <w:r w:rsidR="00E31D1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иску </w:t>
      </w:r>
      <w:r w:rsidR="00E31D1E">
        <w:rPr>
          <w:rFonts w:ascii="Times New Roman" w:hAnsi="Times New Roman"/>
          <w:sz w:val="28"/>
          <w:szCs w:val="28"/>
        </w:rPr>
        <w:t>РОУМИ поданно</w:t>
      </w:r>
      <w:r w:rsidR="00DB2CCA">
        <w:rPr>
          <w:rFonts w:ascii="Times New Roman" w:hAnsi="Times New Roman"/>
          <w:sz w:val="28"/>
          <w:szCs w:val="28"/>
        </w:rPr>
        <w:t>му</w:t>
      </w:r>
      <w:r w:rsidR="00E31D1E">
        <w:rPr>
          <w:rFonts w:ascii="Times New Roman" w:hAnsi="Times New Roman"/>
          <w:sz w:val="28"/>
          <w:szCs w:val="28"/>
        </w:rPr>
        <w:t xml:space="preserve"> в 2018 году, </w:t>
      </w:r>
      <w:r w:rsidR="00DB2CCA">
        <w:rPr>
          <w:rFonts w:ascii="Times New Roman" w:hAnsi="Times New Roman"/>
          <w:sz w:val="28"/>
          <w:szCs w:val="28"/>
        </w:rPr>
        <w:t xml:space="preserve">о взыскании задолженности по арендной плате </w:t>
      </w:r>
      <w:r w:rsidR="00E31D1E">
        <w:rPr>
          <w:rFonts w:ascii="Times New Roman" w:hAnsi="Times New Roman"/>
          <w:sz w:val="28"/>
          <w:szCs w:val="28"/>
        </w:rPr>
        <w:t xml:space="preserve">и </w:t>
      </w:r>
      <w:r w:rsidR="00E31D1E">
        <w:rPr>
          <w:rFonts w:ascii="Times New Roman" w:hAnsi="Times New Roman"/>
          <w:sz w:val="28"/>
          <w:szCs w:val="28"/>
        </w:rPr>
        <w:lastRenderedPageBreak/>
        <w:t>расторжени</w:t>
      </w:r>
      <w:r w:rsidR="00DB2CCA">
        <w:rPr>
          <w:rFonts w:ascii="Times New Roman" w:hAnsi="Times New Roman"/>
          <w:sz w:val="28"/>
          <w:szCs w:val="28"/>
        </w:rPr>
        <w:t>и</w:t>
      </w:r>
      <w:r w:rsidR="00E31D1E">
        <w:rPr>
          <w:rFonts w:ascii="Times New Roman" w:hAnsi="Times New Roman"/>
          <w:sz w:val="28"/>
          <w:szCs w:val="28"/>
        </w:rPr>
        <w:t xml:space="preserve"> договора аренды</w:t>
      </w:r>
      <w:r w:rsidR="00DB2CCA">
        <w:rPr>
          <w:rFonts w:ascii="Times New Roman" w:hAnsi="Times New Roman"/>
          <w:sz w:val="28"/>
          <w:szCs w:val="28"/>
        </w:rPr>
        <w:t>,</w:t>
      </w:r>
      <w:r w:rsidR="00E31D1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2019 году погашена задолженность в сумме </w:t>
      </w:r>
      <w:r w:rsidR="00E31D1E">
        <w:rPr>
          <w:rFonts w:ascii="Times New Roman" w:hAnsi="Times New Roman"/>
          <w:sz w:val="28"/>
          <w:szCs w:val="28"/>
        </w:rPr>
        <w:t>128,8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7E59" w:rsidRDefault="00977E59" w:rsidP="00BB03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318" w:rsidRDefault="00977E59" w:rsidP="00977E59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МУНИЦИПАЛЬНОГО НЕДВИЖИМОГО ИМУЩЕСТВА</w:t>
      </w:r>
    </w:p>
    <w:p w:rsidR="00977E59" w:rsidRDefault="00977E59" w:rsidP="00977E5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7E59" w:rsidRDefault="008928BC" w:rsidP="00977E59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земель</w:t>
      </w:r>
    </w:p>
    <w:p w:rsidR="008928BC" w:rsidRDefault="008928BC" w:rsidP="00977E5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28BC" w:rsidRPr="00B82A79" w:rsidRDefault="008928BC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A79">
        <w:rPr>
          <w:rFonts w:ascii="Times New Roman" w:hAnsi="Times New Roman"/>
          <w:sz w:val="28"/>
          <w:szCs w:val="28"/>
        </w:rPr>
        <w:t xml:space="preserve">За отчетный период проведено </w:t>
      </w:r>
      <w:r w:rsidR="00B8390B">
        <w:rPr>
          <w:rFonts w:ascii="Times New Roman" w:hAnsi="Times New Roman"/>
          <w:sz w:val="28"/>
          <w:szCs w:val="28"/>
        </w:rPr>
        <w:t>287</w:t>
      </w:r>
      <w:r w:rsidRPr="00B82A79">
        <w:rPr>
          <w:rFonts w:ascii="Times New Roman" w:hAnsi="Times New Roman"/>
          <w:sz w:val="28"/>
          <w:szCs w:val="28"/>
        </w:rPr>
        <w:t xml:space="preserve"> обследований земельных участков, из них:</w:t>
      </w:r>
    </w:p>
    <w:p w:rsidR="00B82A79" w:rsidRPr="00B82A79" w:rsidRDefault="00DA5078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A79">
        <w:rPr>
          <w:rFonts w:ascii="Times New Roman" w:hAnsi="Times New Roman"/>
          <w:sz w:val="28"/>
          <w:szCs w:val="28"/>
        </w:rPr>
        <w:t xml:space="preserve"> - </w:t>
      </w:r>
      <w:r w:rsidR="00B82A79" w:rsidRPr="00B82A79">
        <w:rPr>
          <w:rFonts w:ascii="Times New Roman" w:hAnsi="Times New Roman"/>
          <w:sz w:val="28"/>
          <w:szCs w:val="28"/>
        </w:rPr>
        <w:t>75</w:t>
      </w:r>
      <w:r w:rsidRPr="00B82A79">
        <w:rPr>
          <w:rFonts w:ascii="Times New Roman" w:hAnsi="Times New Roman"/>
          <w:sz w:val="28"/>
          <w:szCs w:val="28"/>
        </w:rPr>
        <w:t xml:space="preserve"> при утверждении схемы расположения участка на кадастровом плане территории, в рамках административного регламента предоставления муниципальной услуги по утверждению схемы </w:t>
      </w:r>
      <w:r w:rsidR="00F812AA">
        <w:rPr>
          <w:rFonts w:ascii="Times New Roman" w:hAnsi="Times New Roman"/>
          <w:sz w:val="28"/>
          <w:szCs w:val="28"/>
        </w:rPr>
        <w:t xml:space="preserve">границ </w:t>
      </w:r>
      <w:r w:rsidRPr="00B82A79">
        <w:rPr>
          <w:rFonts w:ascii="Times New Roman" w:hAnsi="Times New Roman"/>
          <w:sz w:val="28"/>
          <w:szCs w:val="28"/>
        </w:rPr>
        <w:t xml:space="preserve"> земельн</w:t>
      </w:r>
      <w:r w:rsidR="00F812AA">
        <w:rPr>
          <w:rFonts w:ascii="Times New Roman" w:hAnsi="Times New Roman"/>
          <w:sz w:val="28"/>
          <w:szCs w:val="28"/>
        </w:rPr>
        <w:t>ых</w:t>
      </w:r>
      <w:r w:rsidRPr="00B82A79">
        <w:rPr>
          <w:rFonts w:ascii="Times New Roman" w:hAnsi="Times New Roman"/>
          <w:sz w:val="28"/>
          <w:szCs w:val="28"/>
        </w:rPr>
        <w:t xml:space="preserve"> участк</w:t>
      </w:r>
      <w:r w:rsidR="00F812AA">
        <w:rPr>
          <w:rFonts w:ascii="Times New Roman" w:hAnsi="Times New Roman"/>
          <w:sz w:val="28"/>
          <w:szCs w:val="28"/>
        </w:rPr>
        <w:t>ов</w:t>
      </w:r>
      <w:r w:rsidRPr="00B82A79">
        <w:rPr>
          <w:rFonts w:ascii="Times New Roman" w:hAnsi="Times New Roman"/>
          <w:sz w:val="28"/>
          <w:szCs w:val="28"/>
        </w:rPr>
        <w:t xml:space="preserve"> на кадастровом плане </w:t>
      </w:r>
      <w:r w:rsidR="00F812AA">
        <w:rPr>
          <w:rFonts w:ascii="Times New Roman" w:hAnsi="Times New Roman"/>
          <w:sz w:val="28"/>
          <w:szCs w:val="28"/>
        </w:rPr>
        <w:t xml:space="preserve">или кадастровой карте </w:t>
      </w:r>
      <w:r w:rsidRPr="00B82A79">
        <w:rPr>
          <w:rFonts w:ascii="Times New Roman" w:hAnsi="Times New Roman"/>
          <w:sz w:val="28"/>
          <w:szCs w:val="28"/>
        </w:rPr>
        <w:t>территории</w:t>
      </w:r>
      <w:r w:rsidR="00B82A79" w:rsidRPr="00B82A79">
        <w:rPr>
          <w:rFonts w:ascii="Times New Roman" w:hAnsi="Times New Roman"/>
          <w:sz w:val="28"/>
          <w:szCs w:val="28"/>
        </w:rPr>
        <w:t>;</w:t>
      </w:r>
    </w:p>
    <w:p w:rsidR="00B82A79" w:rsidRPr="00B82A79" w:rsidRDefault="00DA5078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A79">
        <w:rPr>
          <w:rFonts w:ascii="Times New Roman" w:hAnsi="Times New Roman"/>
          <w:sz w:val="28"/>
          <w:szCs w:val="28"/>
        </w:rPr>
        <w:t xml:space="preserve"> - </w:t>
      </w:r>
      <w:r w:rsidR="0017435D">
        <w:rPr>
          <w:rFonts w:ascii="Times New Roman" w:hAnsi="Times New Roman"/>
          <w:sz w:val="28"/>
          <w:szCs w:val="28"/>
        </w:rPr>
        <w:t>43</w:t>
      </w:r>
      <w:r w:rsidRPr="00B82A79">
        <w:rPr>
          <w:rFonts w:ascii="Times New Roman" w:hAnsi="Times New Roman"/>
          <w:sz w:val="28"/>
          <w:szCs w:val="28"/>
        </w:rPr>
        <w:t xml:space="preserve"> в рамках административного регламента предоставления муниципальной услуги по предоставлению собственникам зданий, строений, сооружений зе</w:t>
      </w:r>
      <w:r w:rsidR="00B82A79" w:rsidRPr="00B82A79">
        <w:rPr>
          <w:rFonts w:ascii="Times New Roman" w:hAnsi="Times New Roman"/>
          <w:sz w:val="28"/>
          <w:szCs w:val="28"/>
        </w:rPr>
        <w:t>м</w:t>
      </w:r>
      <w:r w:rsidRPr="00B82A79">
        <w:rPr>
          <w:rFonts w:ascii="Times New Roman" w:hAnsi="Times New Roman"/>
          <w:sz w:val="28"/>
          <w:szCs w:val="28"/>
        </w:rPr>
        <w:t>ельных участков в аренду</w:t>
      </w:r>
      <w:r w:rsidR="00600237">
        <w:rPr>
          <w:rFonts w:ascii="Times New Roman" w:hAnsi="Times New Roman"/>
          <w:sz w:val="28"/>
          <w:szCs w:val="28"/>
        </w:rPr>
        <w:t xml:space="preserve"> без торгов</w:t>
      </w:r>
      <w:r w:rsidRPr="00B82A79">
        <w:rPr>
          <w:rFonts w:ascii="Times New Roman" w:hAnsi="Times New Roman"/>
          <w:sz w:val="28"/>
          <w:szCs w:val="28"/>
        </w:rPr>
        <w:t>;</w:t>
      </w:r>
    </w:p>
    <w:p w:rsidR="00B82A79" w:rsidRPr="00B82A79" w:rsidRDefault="00B82A79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A79">
        <w:rPr>
          <w:rFonts w:ascii="Times New Roman" w:hAnsi="Times New Roman"/>
          <w:sz w:val="28"/>
          <w:szCs w:val="28"/>
        </w:rPr>
        <w:t>- 61</w:t>
      </w:r>
      <w:r w:rsidR="00DA5078" w:rsidRPr="00B82A79">
        <w:rPr>
          <w:rFonts w:ascii="Times New Roman" w:hAnsi="Times New Roman"/>
          <w:sz w:val="28"/>
          <w:szCs w:val="28"/>
        </w:rPr>
        <w:t xml:space="preserve"> в рамках административного регламента предоставления муниципальной услуги по </w:t>
      </w:r>
      <w:r w:rsidR="00600237">
        <w:rPr>
          <w:rFonts w:ascii="Times New Roman" w:hAnsi="Times New Roman"/>
          <w:sz w:val="28"/>
          <w:szCs w:val="28"/>
        </w:rPr>
        <w:t xml:space="preserve">продаже без проведения торгов </w:t>
      </w:r>
      <w:r w:rsidR="00DA5078" w:rsidRPr="00B82A79">
        <w:rPr>
          <w:rFonts w:ascii="Times New Roman" w:hAnsi="Times New Roman"/>
          <w:sz w:val="28"/>
          <w:szCs w:val="28"/>
        </w:rPr>
        <w:t xml:space="preserve">земельных участков в собственность за плату лицам, являющимся собственниками зданий, сооружений (помещений в них), расположенных на таких земельных участках; </w:t>
      </w:r>
    </w:p>
    <w:p w:rsidR="00F72989" w:rsidRDefault="00DA5078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A79">
        <w:rPr>
          <w:rFonts w:ascii="Times New Roman" w:hAnsi="Times New Roman"/>
          <w:sz w:val="28"/>
          <w:szCs w:val="28"/>
        </w:rPr>
        <w:t xml:space="preserve"> - </w:t>
      </w:r>
      <w:r w:rsidR="00F72989">
        <w:rPr>
          <w:rFonts w:ascii="Times New Roman" w:hAnsi="Times New Roman"/>
          <w:sz w:val="28"/>
          <w:szCs w:val="28"/>
        </w:rPr>
        <w:t>13</w:t>
      </w:r>
      <w:r w:rsidRPr="00B82A79">
        <w:rPr>
          <w:rFonts w:ascii="Times New Roman" w:hAnsi="Times New Roman"/>
          <w:sz w:val="28"/>
          <w:szCs w:val="28"/>
        </w:rPr>
        <w:t xml:space="preserve"> земельных участка обследовано в рамках административного регламен</w:t>
      </w:r>
      <w:r w:rsidR="00B82A79" w:rsidRPr="00B82A79">
        <w:rPr>
          <w:rFonts w:ascii="Times New Roman" w:hAnsi="Times New Roman"/>
          <w:sz w:val="28"/>
          <w:szCs w:val="28"/>
        </w:rPr>
        <w:t>т</w:t>
      </w:r>
      <w:r w:rsidRPr="00B82A79">
        <w:rPr>
          <w:rFonts w:ascii="Times New Roman" w:hAnsi="Times New Roman"/>
          <w:sz w:val="28"/>
          <w:szCs w:val="28"/>
        </w:rPr>
        <w:t>а предоставления муниципальной услуги по перераспределению земель и (или) земельных участков, находящихся в государственной или муниципальной собственности,</w:t>
      </w:r>
      <w:r w:rsidR="00D8639B">
        <w:rPr>
          <w:rFonts w:ascii="Times New Roman" w:hAnsi="Times New Roman"/>
          <w:sz w:val="28"/>
          <w:szCs w:val="28"/>
        </w:rPr>
        <w:t xml:space="preserve"> и земельных участков, находящихся в </w:t>
      </w:r>
      <w:r w:rsidR="00F72989">
        <w:rPr>
          <w:rFonts w:ascii="Times New Roman" w:hAnsi="Times New Roman"/>
          <w:sz w:val="28"/>
          <w:szCs w:val="28"/>
        </w:rPr>
        <w:t xml:space="preserve"> частной собственност</w:t>
      </w:r>
      <w:r w:rsidR="00D8639B">
        <w:rPr>
          <w:rFonts w:ascii="Times New Roman" w:hAnsi="Times New Roman"/>
          <w:sz w:val="28"/>
          <w:szCs w:val="28"/>
        </w:rPr>
        <w:t>и</w:t>
      </w:r>
      <w:r w:rsidR="00F72989">
        <w:rPr>
          <w:rFonts w:ascii="Times New Roman" w:hAnsi="Times New Roman"/>
          <w:sz w:val="28"/>
          <w:szCs w:val="28"/>
        </w:rPr>
        <w:t xml:space="preserve">; </w:t>
      </w:r>
    </w:p>
    <w:p w:rsidR="00D8639B" w:rsidRDefault="00DA5078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A79">
        <w:rPr>
          <w:rFonts w:ascii="Times New Roman" w:hAnsi="Times New Roman"/>
          <w:sz w:val="28"/>
          <w:szCs w:val="28"/>
        </w:rPr>
        <w:t xml:space="preserve">- </w:t>
      </w:r>
      <w:r w:rsidR="00D8639B">
        <w:rPr>
          <w:rFonts w:ascii="Times New Roman" w:hAnsi="Times New Roman"/>
          <w:sz w:val="28"/>
          <w:szCs w:val="28"/>
        </w:rPr>
        <w:t>22</w:t>
      </w:r>
      <w:r w:rsidRPr="00B82A79">
        <w:rPr>
          <w:rFonts w:ascii="Times New Roman" w:hAnsi="Times New Roman"/>
          <w:sz w:val="28"/>
          <w:szCs w:val="28"/>
        </w:rPr>
        <w:t xml:space="preserve"> земельных участков обследовано в рамках административного регламента предоставления муниципальной услуги при принятии решения о проведен</w:t>
      </w:r>
      <w:proofErr w:type="gramStart"/>
      <w:r w:rsidRPr="00B82A79">
        <w:rPr>
          <w:rFonts w:ascii="Times New Roman" w:hAnsi="Times New Roman"/>
          <w:sz w:val="28"/>
          <w:szCs w:val="28"/>
        </w:rPr>
        <w:t>ии ау</w:t>
      </w:r>
      <w:proofErr w:type="gramEnd"/>
      <w:r w:rsidRPr="00B82A79">
        <w:rPr>
          <w:rFonts w:ascii="Times New Roman" w:hAnsi="Times New Roman"/>
          <w:sz w:val="28"/>
          <w:szCs w:val="28"/>
        </w:rPr>
        <w:t xml:space="preserve">кциона </w:t>
      </w:r>
      <w:r w:rsidR="00D8639B">
        <w:rPr>
          <w:rFonts w:ascii="Times New Roman" w:hAnsi="Times New Roman"/>
          <w:sz w:val="28"/>
          <w:szCs w:val="28"/>
        </w:rPr>
        <w:t xml:space="preserve">на право </w:t>
      </w:r>
      <w:r w:rsidRPr="00B82A79">
        <w:rPr>
          <w:rFonts w:ascii="Times New Roman" w:hAnsi="Times New Roman"/>
          <w:sz w:val="28"/>
          <w:szCs w:val="28"/>
        </w:rPr>
        <w:t>заключения договора аренды земельного участка, находящегося в государственной или муниципальной собственности;</w:t>
      </w:r>
    </w:p>
    <w:p w:rsidR="00600237" w:rsidRPr="00B82A79" w:rsidRDefault="00600237" w:rsidP="0060023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</w:t>
      </w:r>
      <w:r w:rsidRPr="00B82A79">
        <w:rPr>
          <w:rFonts w:ascii="Times New Roman" w:hAnsi="Times New Roman"/>
          <w:sz w:val="28"/>
          <w:szCs w:val="28"/>
        </w:rPr>
        <w:t xml:space="preserve"> в рамках административного регламента предоставления муниципальной услуги по предоставлению </w:t>
      </w:r>
      <w:r>
        <w:rPr>
          <w:rFonts w:ascii="Times New Roman" w:hAnsi="Times New Roman"/>
          <w:sz w:val="28"/>
          <w:szCs w:val="28"/>
        </w:rPr>
        <w:t>земельных участков, в собственность бесплатно на территории Абанского района</w:t>
      </w:r>
      <w:r w:rsidRPr="00B82A79">
        <w:rPr>
          <w:rFonts w:ascii="Times New Roman" w:hAnsi="Times New Roman"/>
          <w:sz w:val="28"/>
          <w:szCs w:val="28"/>
        </w:rPr>
        <w:t>;</w:t>
      </w:r>
    </w:p>
    <w:p w:rsidR="00943FCB" w:rsidRDefault="008F1628" w:rsidP="00943F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-70 земельных участков обследовано в рамках соблюдения действующими арендаторами условий договоров аренды.</w:t>
      </w:r>
      <w:r w:rsidR="005C7B82">
        <w:rPr>
          <w:rFonts w:ascii="Times New Roman" w:hAnsi="Times New Roman"/>
          <w:sz w:val="28"/>
          <w:szCs w:val="28"/>
        </w:rPr>
        <w:t xml:space="preserve"> В результате </w:t>
      </w:r>
      <w:r w:rsidR="00943FCB">
        <w:rPr>
          <w:rFonts w:ascii="Times New Roman" w:hAnsi="Times New Roman"/>
          <w:sz w:val="28"/>
          <w:szCs w:val="28"/>
        </w:rPr>
        <w:t xml:space="preserve"> выявлено 7 нарушений, материалы </w:t>
      </w:r>
      <w:r w:rsidR="005C7B82">
        <w:rPr>
          <w:rFonts w:ascii="Times New Roman" w:hAnsi="Times New Roman"/>
          <w:sz w:val="28"/>
          <w:szCs w:val="28"/>
        </w:rPr>
        <w:t xml:space="preserve">проверок </w:t>
      </w:r>
      <w:r w:rsidR="00943FCB">
        <w:rPr>
          <w:rFonts w:ascii="Times New Roman" w:hAnsi="Times New Roman"/>
          <w:sz w:val="28"/>
          <w:szCs w:val="28"/>
        </w:rPr>
        <w:t>направлены в прокуратуру Абанского района для принятия мер прокурорского реагирования.</w:t>
      </w:r>
    </w:p>
    <w:p w:rsidR="005C7B82" w:rsidRDefault="005C7B82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7B82" w:rsidRDefault="00D8639B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/>
          <w:sz w:val="28"/>
          <w:szCs w:val="28"/>
        </w:rPr>
        <w:t xml:space="preserve">осуществления муниципального земельного контроля </w:t>
      </w:r>
      <w:r w:rsidR="005C7B82">
        <w:rPr>
          <w:rFonts w:ascii="Times New Roman" w:hAnsi="Times New Roman"/>
          <w:sz w:val="28"/>
          <w:szCs w:val="28"/>
        </w:rPr>
        <w:t>соблюдения обязательных требований земельного законодательства Российской Федерации</w:t>
      </w:r>
      <w:proofErr w:type="gramEnd"/>
      <w:r w:rsidR="005C7B82">
        <w:rPr>
          <w:rFonts w:ascii="Times New Roman" w:hAnsi="Times New Roman"/>
          <w:sz w:val="28"/>
          <w:szCs w:val="28"/>
        </w:rPr>
        <w:t xml:space="preserve"> </w:t>
      </w:r>
      <w:r w:rsidR="00A753BA">
        <w:rPr>
          <w:rFonts w:ascii="Times New Roman" w:hAnsi="Times New Roman"/>
          <w:sz w:val="28"/>
          <w:szCs w:val="28"/>
        </w:rPr>
        <w:t xml:space="preserve">в 2019 году </w:t>
      </w:r>
      <w:r>
        <w:rPr>
          <w:rFonts w:ascii="Times New Roman" w:hAnsi="Times New Roman"/>
          <w:sz w:val="28"/>
          <w:szCs w:val="28"/>
        </w:rPr>
        <w:t>было проведено 35 плановых проверок в отношении физических лиц</w:t>
      </w:r>
      <w:r w:rsidR="005C7B82">
        <w:rPr>
          <w:rFonts w:ascii="Times New Roman" w:hAnsi="Times New Roman"/>
          <w:sz w:val="28"/>
          <w:szCs w:val="28"/>
        </w:rPr>
        <w:t xml:space="preserve">, выявлено </w:t>
      </w:r>
      <w:r>
        <w:rPr>
          <w:rFonts w:ascii="Times New Roman" w:hAnsi="Times New Roman"/>
          <w:sz w:val="28"/>
          <w:szCs w:val="28"/>
        </w:rPr>
        <w:t xml:space="preserve">11 </w:t>
      </w:r>
      <w:r w:rsidR="005C7B82"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hAnsi="Times New Roman"/>
          <w:sz w:val="28"/>
          <w:szCs w:val="28"/>
        </w:rPr>
        <w:t xml:space="preserve">, выдано 11 </w:t>
      </w:r>
      <w:r>
        <w:rPr>
          <w:rFonts w:ascii="Times New Roman" w:hAnsi="Times New Roman"/>
          <w:sz w:val="28"/>
          <w:szCs w:val="28"/>
        </w:rPr>
        <w:lastRenderedPageBreak/>
        <w:t>предписаний об устранении выявленн</w:t>
      </w:r>
      <w:r w:rsidR="005C7B8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нарушени</w:t>
      </w:r>
      <w:r w:rsidR="005C7B82">
        <w:rPr>
          <w:rFonts w:ascii="Times New Roman" w:hAnsi="Times New Roman"/>
          <w:sz w:val="28"/>
          <w:szCs w:val="28"/>
        </w:rPr>
        <w:t>й</w:t>
      </w:r>
      <w:r w:rsidR="00A753BA">
        <w:rPr>
          <w:rFonts w:ascii="Times New Roman" w:hAnsi="Times New Roman"/>
          <w:sz w:val="28"/>
          <w:szCs w:val="28"/>
        </w:rPr>
        <w:t xml:space="preserve"> со сроком устранения нарушений 6 месяцев. </w:t>
      </w:r>
    </w:p>
    <w:p w:rsidR="001C1B63" w:rsidRDefault="00A753BA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C1B63">
        <w:rPr>
          <w:rFonts w:ascii="Times New Roman" w:hAnsi="Times New Roman"/>
          <w:sz w:val="28"/>
          <w:szCs w:val="28"/>
        </w:rPr>
        <w:t>роведено 29 внеплановых документарных проверок</w:t>
      </w:r>
      <w:r>
        <w:rPr>
          <w:rFonts w:ascii="Times New Roman" w:hAnsi="Times New Roman"/>
          <w:sz w:val="28"/>
          <w:szCs w:val="28"/>
        </w:rPr>
        <w:t xml:space="preserve">, в том числе 11 по ранее выданным </w:t>
      </w:r>
      <w:r w:rsidR="001C1B63">
        <w:rPr>
          <w:rFonts w:ascii="Times New Roman" w:hAnsi="Times New Roman"/>
          <w:sz w:val="28"/>
          <w:szCs w:val="28"/>
        </w:rPr>
        <w:t>предписани</w:t>
      </w:r>
      <w:r>
        <w:rPr>
          <w:rFonts w:ascii="Times New Roman" w:hAnsi="Times New Roman"/>
          <w:sz w:val="28"/>
          <w:szCs w:val="28"/>
        </w:rPr>
        <w:t>ям. П</w:t>
      </w:r>
      <w:r w:rsidR="001C1B63">
        <w:rPr>
          <w:rFonts w:ascii="Times New Roman" w:hAnsi="Times New Roman"/>
          <w:sz w:val="28"/>
          <w:szCs w:val="28"/>
        </w:rPr>
        <w:t xml:space="preserve">о итогам таких проверок составлено 13 протоколов об административном </w:t>
      </w:r>
      <w:proofErr w:type="gramStart"/>
      <w:r w:rsidR="001C1B63">
        <w:rPr>
          <w:rFonts w:ascii="Times New Roman" w:hAnsi="Times New Roman"/>
          <w:sz w:val="28"/>
          <w:szCs w:val="28"/>
        </w:rPr>
        <w:t>правонарушени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были </w:t>
      </w:r>
      <w:r w:rsidR="001C1B63">
        <w:rPr>
          <w:rFonts w:ascii="Times New Roman" w:hAnsi="Times New Roman"/>
          <w:sz w:val="28"/>
          <w:szCs w:val="28"/>
        </w:rPr>
        <w:t xml:space="preserve"> направлены в суд для рассмотрения</w:t>
      </w:r>
      <w:r w:rsidR="00943FCB">
        <w:rPr>
          <w:rFonts w:ascii="Times New Roman" w:hAnsi="Times New Roman"/>
          <w:sz w:val="28"/>
          <w:szCs w:val="28"/>
        </w:rPr>
        <w:t>. С</w:t>
      </w:r>
      <w:r w:rsidR="001C1B63">
        <w:rPr>
          <w:rFonts w:ascii="Times New Roman" w:hAnsi="Times New Roman"/>
          <w:sz w:val="28"/>
          <w:szCs w:val="28"/>
        </w:rPr>
        <w:t xml:space="preserve">удом </w:t>
      </w:r>
      <w:r w:rsidR="00114CEA">
        <w:rPr>
          <w:rFonts w:ascii="Times New Roman" w:hAnsi="Times New Roman"/>
          <w:sz w:val="28"/>
          <w:szCs w:val="28"/>
        </w:rPr>
        <w:t xml:space="preserve">административные дела </w:t>
      </w:r>
      <w:r w:rsidR="001C1B63">
        <w:rPr>
          <w:rFonts w:ascii="Times New Roman" w:hAnsi="Times New Roman"/>
          <w:sz w:val="28"/>
          <w:szCs w:val="28"/>
        </w:rPr>
        <w:t>был</w:t>
      </w:r>
      <w:r w:rsidR="00114CEA">
        <w:rPr>
          <w:rFonts w:ascii="Times New Roman" w:hAnsi="Times New Roman"/>
          <w:sz w:val="28"/>
          <w:szCs w:val="28"/>
        </w:rPr>
        <w:t>и</w:t>
      </w:r>
      <w:r w:rsidR="001C1B63">
        <w:rPr>
          <w:rFonts w:ascii="Times New Roman" w:hAnsi="Times New Roman"/>
          <w:sz w:val="28"/>
          <w:szCs w:val="28"/>
        </w:rPr>
        <w:t xml:space="preserve"> рассмотрен</w:t>
      </w:r>
      <w:r w:rsidR="00114CEA">
        <w:rPr>
          <w:rFonts w:ascii="Times New Roman" w:hAnsi="Times New Roman"/>
          <w:sz w:val="28"/>
          <w:szCs w:val="28"/>
        </w:rPr>
        <w:t>ы</w:t>
      </w:r>
      <w:r w:rsidR="001C1B63">
        <w:rPr>
          <w:rFonts w:ascii="Times New Roman" w:hAnsi="Times New Roman"/>
          <w:sz w:val="28"/>
          <w:szCs w:val="28"/>
        </w:rPr>
        <w:t xml:space="preserve"> и вынесен</w:t>
      </w:r>
      <w:r w:rsidR="00114CEA">
        <w:rPr>
          <w:rFonts w:ascii="Times New Roman" w:hAnsi="Times New Roman"/>
          <w:sz w:val="28"/>
          <w:szCs w:val="28"/>
        </w:rPr>
        <w:t>ы</w:t>
      </w:r>
      <w:r w:rsidR="001C1B63">
        <w:rPr>
          <w:rFonts w:ascii="Times New Roman" w:hAnsi="Times New Roman"/>
          <w:sz w:val="28"/>
          <w:szCs w:val="28"/>
        </w:rPr>
        <w:t xml:space="preserve"> 13 постановлений о назначении наказания в виде административного штрафа на общую сумму 3900 рублей.</w:t>
      </w:r>
    </w:p>
    <w:p w:rsidR="001C1B63" w:rsidRPr="008E1241" w:rsidRDefault="00A753BA" w:rsidP="001C1B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C1B63">
        <w:rPr>
          <w:rFonts w:ascii="Times New Roman" w:hAnsi="Times New Roman"/>
          <w:sz w:val="28"/>
          <w:szCs w:val="28"/>
        </w:rPr>
        <w:t>ндивидуальным предпринимателям</w:t>
      </w:r>
      <w:r w:rsidR="001C1B63" w:rsidRPr="008E1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юридическим лицам составлено и направлено</w:t>
      </w:r>
      <w:r w:rsidRPr="008E1241">
        <w:rPr>
          <w:rFonts w:ascii="Times New Roman" w:hAnsi="Times New Roman"/>
          <w:sz w:val="28"/>
          <w:szCs w:val="28"/>
        </w:rPr>
        <w:t xml:space="preserve"> </w:t>
      </w:r>
      <w:r w:rsidR="001C1B63">
        <w:rPr>
          <w:rFonts w:ascii="Times New Roman" w:hAnsi="Times New Roman"/>
          <w:sz w:val="28"/>
          <w:szCs w:val="28"/>
        </w:rPr>
        <w:t>26 предостережений о недопустимости нарушения обязательных требований земельного законодательства, а именно</w:t>
      </w:r>
      <w:r w:rsidR="00B8390B">
        <w:rPr>
          <w:rFonts w:ascii="Times New Roman" w:hAnsi="Times New Roman"/>
          <w:sz w:val="28"/>
          <w:szCs w:val="28"/>
        </w:rPr>
        <w:t xml:space="preserve"> о принятии мер </w:t>
      </w:r>
      <w:r w:rsidR="001C1B63" w:rsidRPr="008E1241">
        <w:rPr>
          <w:rFonts w:ascii="Times New Roman" w:hAnsi="Times New Roman"/>
          <w:sz w:val="28"/>
          <w:szCs w:val="28"/>
        </w:rPr>
        <w:t>по недопущению создания ситуации, угрожающей засорению земельного участка, занятого несанкционированным размещением отходов лесопереработки, в том числе соблюдение мер пожарной безопасности на земельном участке</w:t>
      </w:r>
      <w:r w:rsidR="001C1B63">
        <w:rPr>
          <w:rFonts w:ascii="Times New Roman" w:hAnsi="Times New Roman"/>
          <w:sz w:val="28"/>
          <w:szCs w:val="28"/>
        </w:rPr>
        <w:t>.</w:t>
      </w:r>
    </w:p>
    <w:p w:rsidR="001C1B63" w:rsidRDefault="00A753BA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п</w:t>
      </w:r>
      <w:r w:rsidR="001C1B63">
        <w:rPr>
          <w:rFonts w:ascii="Times New Roman" w:hAnsi="Times New Roman"/>
          <w:sz w:val="28"/>
          <w:szCs w:val="28"/>
        </w:rPr>
        <w:t xml:space="preserve">роверки </w:t>
      </w:r>
      <w:r>
        <w:rPr>
          <w:rFonts w:ascii="Times New Roman" w:hAnsi="Times New Roman"/>
          <w:sz w:val="28"/>
          <w:szCs w:val="28"/>
        </w:rPr>
        <w:t xml:space="preserve">юридических лиц и индивидуальных предпринимателей </w:t>
      </w:r>
      <w:r w:rsidR="001C1B63">
        <w:rPr>
          <w:rFonts w:ascii="Times New Roman" w:hAnsi="Times New Roman"/>
          <w:sz w:val="28"/>
          <w:szCs w:val="28"/>
        </w:rPr>
        <w:t xml:space="preserve">в соответствии с </w:t>
      </w:r>
      <w:r w:rsidR="001C1B63" w:rsidRPr="00B82A79">
        <w:rPr>
          <w:rFonts w:ascii="Times New Roman" w:hAnsi="Times New Roman"/>
          <w:sz w:val="28"/>
          <w:szCs w:val="28"/>
        </w:rPr>
        <w:t>Федеральн</w:t>
      </w:r>
      <w:r w:rsidR="001C1B63">
        <w:rPr>
          <w:rFonts w:ascii="Times New Roman" w:hAnsi="Times New Roman"/>
          <w:sz w:val="28"/>
          <w:szCs w:val="28"/>
        </w:rPr>
        <w:t>ым</w:t>
      </w:r>
      <w:r w:rsidR="001C1B63" w:rsidRPr="00B82A79">
        <w:rPr>
          <w:rFonts w:ascii="Times New Roman" w:hAnsi="Times New Roman"/>
          <w:sz w:val="28"/>
          <w:szCs w:val="28"/>
        </w:rPr>
        <w:t xml:space="preserve"> закон</w:t>
      </w:r>
      <w:r w:rsidR="001C1B63">
        <w:rPr>
          <w:rFonts w:ascii="Times New Roman" w:hAnsi="Times New Roman"/>
          <w:sz w:val="28"/>
          <w:szCs w:val="28"/>
        </w:rPr>
        <w:t>ом</w:t>
      </w:r>
      <w:r w:rsidR="001C1B63" w:rsidRPr="00B82A79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C1B63">
        <w:rPr>
          <w:rFonts w:ascii="Times New Roman" w:hAnsi="Times New Roman"/>
          <w:sz w:val="28"/>
          <w:szCs w:val="28"/>
        </w:rPr>
        <w:t xml:space="preserve"> не проводились</w:t>
      </w:r>
      <w:r>
        <w:rPr>
          <w:rFonts w:ascii="Times New Roman" w:hAnsi="Times New Roman"/>
          <w:sz w:val="28"/>
          <w:szCs w:val="28"/>
        </w:rPr>
        <w:t>, в связи с тем, что органами прокуратуры план проверок  не был утвержден.</w:t>
      </w:r>
    </w:p>
    <w:p w:rsidR="00224EA1" w:rsidRDefault="001A0715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по результатам рейдов</w:t>
      </w:r>
      <w:r w:rsidR="00224EA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осмотр</w:t>
      </w:r>
      <w:r w:rsidR="00224EA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рамках муниципального земельного контроля был</w:t>
      </w:r>
      <w:r w:rsidR="000D48E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выявлен</w:t>
      </w:r>
      <w:r w:rsidR="000D48E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F62173">
        <w:rPr>
          <w:rFonts w:ascii="Times New Roman" w:hAnsi="Times New Roman"/>
          <w:sz w:val="28"/>
          <w:szCs w:val="28"/>
        </w:rPr>
        <w:t>3</w:t>
      </w:r>
      <w:r w:rsidR="000D4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</w:t>
      </w:r>
      <w:r w:rsidR="000D48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использования земельного участка для осуществления хозяйственной деятельности без правоустанавливающих документов.</w:t>
      </w:r>
      <w:r w:rsidR="00F20F87">
        <w:rPr>
          <w:rFonts w:ascii="Times New Roman" w:hAnsi="Times New Roman"/>
          <w:sz w:val="28"/>
          <w:szCs w:val="28"/>
        </w:rPr>
        <w:t xml:space="preserve"> В результате материалы </w:t>
      </w:r>
      <w:r w:rsidR="000D48E9">
        <w:rPr>
          <w:rFonts w:ascii="Times New Roman" w:hAnsi="Times New Roman"/>
          <w:sz w:val="28"/>
          <w:szCs w:val="28"/>
        </w:rPr>
        <w:t xml:space="preserve">были </w:t>
      </w:r>
      <w:r w:rsidR="00F20F87">
        <w:rPr>
          <w:rFonts w:ascii="Times New Roman" w:hAnsi="Times New Roman"/>
          <w:sz w:val="28"/>
          <w:szCs w:val="28"/>
        </w:rPr>
        <w:t>направлены в органы прокуратуры</w:t>
      </w:r>
      <w:r w:rsidR="00224EA1">
        <w:rPr>
          <w:rFonts w:ascii="Times New Roman" w:hAnsi="Times New Roman"/>
          <w:sz w:val="28"/>
          <w:szCs w:val="28"/>
        </w:rPr>
        <w:t>, п</w:t>
      </w:r>
      <w:r w:rsidR="00F20F87">
        <w:rPr>
          <w:rFonts w:ascii="Times New Roman" w:hAnsi="Times New Roman"/>
          <w:sz w:val="28"/>
          <w:szCs w:val="28"/>
        </w:rPr>
        <w:t>рокуратурой возбужден</w:t>
      </w:r>
      <w:r w:rsidR="000D48E9">
        <w:rPr>
          <w:rFonts w:ascii="Times New Roman" w:hAnsi="Times New Roman"/>
          <w:sz w:val="28"/>
          <w:szCs w:val="28"/>
        </w:rPr>
        <w:t>ы</w:t>
      </w:r>
      <w:r w:rsidR="00F20F87">
        <w:rPr>
          <w:rFonts w:ascii="Times New Roman" w:hAnsi="Times New Roman"/>
          <w:sz w:val="28"/>
          <w:szCs w:val="28"/>
        </w:rPr>
        <w:t xml:space="preserve"> административн</w:t>
      </w:r>
      <w:r w:rsidR="000D48E9">
        <w:rPr>
          <w:rFonts w:ascii="Times New Roman" w:hAnsi="Times New Roman"/>
          <w:sz w:val="28"/>
          <w:szCs w:val="28"/>
        </w:rPr>
        <w:t>ые дела</w:t>
      </w:r>
      <w:r w:rsidR="00B8390B">
        <w:rPr>
          <w:rFonts w:ascii="Times New Roman" w:hAnsi="Times New Roman"/>
          <w:sz w:val="28"/>
          <w:szCs w:val="28"/>
        </w:rPr>
        <w:t xml:space="preserve"> по ч.1 ст. 7.1 </w:t>
      </w:r>
      <w:proofErr w:type="spellStart"/>
      <w:r w:rsidR="00B8390B">
        <w:rPr>
          <w:rFonts w:ascii="Times New Roman" w:hAnsi="Times New Roman"/>
          <w:sz w:val="28"/>
          <w:szCs w:val="28"/>
        </w:rPr>
        <w:t>КоАП</w:t>
      </w:r>
      <w:proofErr w:type="spellEnd"/>
      <w:r w:rsidR="00B8390B">
        <w:rPr>
          <w:rFonts w:ascii="Times New Roman" w:hAnsi="Times New Roman"/>
          <w:sz w:val="28"/>
          <w:szCs w:val="28"/>
        </w:rPr>
        <w:t xml:space="preserve"> РФ, территориальным отде</w:t>
      </w:r>
      <w:r w:rsidR="00511891">
        <w:rPr>
          <w:rFonts w:ascii="Times New Roman" w:hAnsi="Times New Roman"/>
          <w:sz w:val="28"/>
          <w:szCs w:val="28"/>
        </w:rPr>
        <w:t xml:space="preserve">лом филиала ФГБУ ФКП </w:t>
      </w:r>
      <w:proofErr w:type="spellStart"/>
      <w:r w:rsidR="0051189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11891">
        <w:rPr>
          <w:rFonts w:ascii="Times New Roman" w:hAnsi="Times New Roman"/>
          <w:sz w:val="28"/>
          <w:szCs w:val="28"/>
        </w:rPr>
        <w:t xml:space="preserve"> По Красноярскому краю в г. Канске </w:t>
      </w:r>
      <w:r w:rsidR="00F20F87">
        <w:rPr>
          <w:rFonts w:ascii="Times New Roman" w:hAnsi="Times New Roman"/>
          <w:sz w:val="28"/>
          <w:szCs w:val="28"/>
        </w:rPr>
        <w:t>хозяйствующ</w:t>
      </w:r>
      <w:r w:rsidR="000D48E9">
        <w:rPr>
          <w:rFonts w:ascii="Times New Roman" w:hAnsi="Times New Roman"/>
          <w:sz w:val="28"/>
          <w:szCs w:val="28"/>
        </w:rPr>
        <w:t>и</w:t>
      </w:r>
      <w:r w:rsidR="00224EA1">
        <w:rPr>
          <w:rFonts w:ascii="Times New Roman" w:hAnsi="Times New Roman"/>
          <w:sz w:val="28"/>
          <w:szCs w:val="28"/>
        </w:rPr>
        <w:t>е</w:t>
      </w:r>
      <w:r w:rsidR="00F20F87">
        <w:rPr>
          <w:rFonts w:ascii="Times New Roman" w:hAnsi="Times New Roman"/>
          <w:sz w:val="28"/>
          <w:szCs w:val="28"/>
        </w:rPr>
        <w:t xml:space="preserve"> субъект</w:t>
      </w:r>
      <w:r w:rsidR="00224EA1">
        <w:rPr>
          <w:rFonts w:ascii="Times New Roman" w:hAnsi="Times New Roman"/>
          <w:sz w:val="28"/>
          <w:szCs w:val="28"/>
        </w:rPr>
        <w:t>ы</w:t>
      </w:r>
      <w:r w:rsidR="000D48E9">
        <w:rPr>
          <w:rFonts w:ascii="Times New Roman" w:hAnsi="Times New Roman"/>
          <w:sz w:val="28"/>
          <w:szCs w:val="28"/>
        </w:rPr>
        <w:t xml:space="preserve"> был</w:t>
      </w:r>
      <w:r w:rsidR="00224EA1">
        <w:rPr>
          <w:rFonts w:ascii="Times New Roman" w:hAnsi="Times New Roman"/>
          <w:sz w:val="28"/>
          <w:szCs w:val="28"/>
        </w:rPr>
        <w:t>и</w:t>
      </w:r>
      <w:r w:rsidR="000D48E9">
        <w:rPr>
          <w:rFonts w:ascii="Times New Roman" w:hAnsi="Times New Roman"/>
          <w:sz w:val="28"/>
          <w:szCs w:val="28"/>
        </w:rPr>
        <w:t xml:space="preserve"> привлечен</w:t>
      </w:r>
      <w:r w:rsidR="00224EA1">
        <w:rPr>
          <w:rFonts w:ascii="Times New Roman" w:hAnsi="Times New Roman"/>
          <w:sz w:val="28"/>
          <w:szCs w:val="28"/>
        </w:rPr>
        <w:t>ы</w:t>
      </w:r>
      <w:r w:rsidR="000D48E9">
        <w:rPr>
          <w:rFonts w:ascii="Times New Roman" w:hAnsi="Times New Roman"/>
          <w:sz w:val="28"/>
          <w:szCs w:val="28"/>
        </w:rPr>
        <w:t xml:space="preserve"> </w:t>
      </w:r>
      <w:r w:rsidR="00224EA1">
        <w:rPr>
          <w:rFonts w:ascii="Times New Roman" w:hAnsi="Times New Roman"/>
          <w:sz w:val="28"/>
          <w:szCs w:val="28"/>
        </w:rPr>
        <w:t>к</w:t>
      </w:r>
      <w:r w:rsidR="00F20F87">
        <w:rPr>
          <w:rFonts w:ascii="Times New Roman" w:hAnsi="Times New Roman"/>
          <w:sz w:val="28"/>
          <w:szCs w:val="28"/>
        </w:rPr>
        <w:t xml:space="preserve"> административной ответс</w:t>
      </w:r>
      <w:r w:rsidR="000D48E9">
        <w:rPr>
          <w:rFonts w:ascii="Times New Roman" w:hAnsi="Times New Roman"/>
          <w:sz w:val="28"/>
          <w:szCs w:val="28"/>
        </w:rPr>
        <w:t>т</w:t>
      </w:r>
      <w:r w:rsidR="00F20F87">
        <w:rPr>
          <w:rFonts w:ascii="Times New Roman" w:hAnsi="Times New Roman"/>
          <w:sz w:val="28"/>
          <w:szCs w:val="28"/>
        </w:rPr>
        <w:t xml:space="preserve">венности </w:t>
      </w:r>
      <w:r w:rsidR="000D48E9">
        <w:rPr>
          <w:rFonts w:ascii="Times New Roman" w:hAnsi="Times New Roman"/>
          <w:sz w:val="28"/>
          <w:szCs w:val="28"/>
        </w:rPr>
        <w:t xml:space="preserve">с наложением штрафа на сумму </w:t>
      </w:r>
      <w:r w:rsidR="00224EA1">
        <w:rPr>
          <w:rFonts w:ascii="Times New Roman" w:hAnsi="Times New Roman"/>
          <w:sz w:val="28"/>
          <w:szCs w:val="28"/>
        </w:rPr>
        <w:t>1</w:t>
      </w:r>
      <w:r w:rsidR="00F62173">
        <w:rPr>
          <w:rFonts w:ascii="Times New Roman" w:hAnsi="Times New Roman"/>
          <w:sz w:val="28"/>
          <w:szCs w:val="28"/>
        </w:rPr>
        <w:t>5</w:t>
      </w:r>
      <w:r w:rsidR="000D48E9">
        <w:rPr>
          <w:rFonts w:ascii="Times New Roman" w:hAnsi="Times New Roman"/>
          <w:sz w:val="28"/>
          <w:szCs w:val="28"/>
        </w:rPr>
        <w:t>,0 тыс</w:t>
      </w:r>
      <w:proofErr w:type="gramStart"/>
      <w:r w:rsidR="000D48E9">
        <w:rPr>
          <w:rFonts w:ascii="Times New Roman" w:hAnsi="Times New Roman"/>
          <w:sz w:val="28"/>
          <w:szCs w:val="28"/>
        </w:rPr>
        <w:t>.р</w:t>
      </w:r>
      <w:proofErr w:type="gramEnd"/>
      <w:r w:rsidR="000D48E9">
        <w:rPr>
          <w:rFonts w:ascii="Times New Roman" w:hAnsi="Times New Roman"/>
          <w:sz w:val="28"/>
          <w:szCs w:val="28"/>
        </w:rPr>
        <w:t xml:space="preserve">уб. </w:t>
      </w:r>
    </w:p>
    <w:p w:rsidR="001A0715" w:rsidRDefault="000D48E9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</w:t>
      </w:r>
      <w:r w:rsidR="00224EA1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хозяйствующему субъекту за самовольное занятие земельного участка  РОУМИ была начислена упущенная выгода в размере 100,3 тыс. руб., которая была внесена в полном объеме в районный  бюджет в добровольном порядке.</w:t>
      </w:r>
    </w:p>
    <w:p w:rsidR="00BB0318" w:rsidRPr="00B82A79" w:rsidRDefault="00BB0318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5078" w:rsidRDefault="00933906" w:rsidP="001A0715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339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906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</w:t>
      </w:r>
    </w:p>
    <w:p w:rsidR="00FC425F" w:rsidRDefault="00FC425F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425F" w:rsidRDefault="00FC425F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25F">
        <w:rPr>
          <w:rFonts w:ascii="Times New Roman" w:hAnsi="Times New Roman"/>
          <w:sz w:val="28"/>
          <w:szCs w:val="28"/>
        </w:rPr>
        <w:t xml:space="preserve">За отчетный период по </w:t>
      </w:r>
      <w:proofErr w:type="gramStart"/>
      <w:r w:rsidRPr="00FC425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FC425F">
        <w:rPr>
          <w:rFonts w:ascii="Times New Roman" w:hAnsi="Times New Roman"/>
          <w:sz w:val="28"/>
          <w:szCs w:val="28"/>
        </w:rPr>
        <w:t xml:space="preserve"> исп</w:t>
      </w:r>
      <w:r>
        <w:rPr>
          <w:rFonts w:ascii="Times New Roman" w:hAnsi="Times New Roman"/>
          <w:sz w:val="28"/>
          <w:szCs w:val="28"/>
        </w:rPr>
        <w:t>ользованием муниципального иму</w:t>
      </w:r>
      <w:r w:rsidRPr="00FC425F">
        <w:rPr>
          <w:rFonts w:ascii="Times New Roman" w:hAnsi="Times New Roman"/>
          <w:sz w:val="28"/>
          <w:szCs w:val="28"/>
        </w:rPr>
        <w:t>щества проведен</w:t>
      </w:r>
      <w:r w:rsidR="001A0715">
        <w:rPr>
          <w:rFonts w:ascii="Times New Roman" w:hAnsi="Times New Roman"/>
          <w:sz w:val="28"/>
          <w:szCs w:val="28"/>
        </w:rPr>
        <w:t>о</w:t>
      </w:r>
      <w:r w:rsidRPr="00FC425F">
        <w:rPr>
          <w:rFonts w:ascii="Times New Roman" w:hAnsi="Times New Roman"/>
          <w:sz w:val="28"/>
          <w:szCs w:val="28"/>
        </w:rPr>
        <w:t xml:space="preserve"> </w:t>
      </w:r>
      <w:r w:rsidR="005258DF">
        <w:rPr>
          <w:rFonts w:ascii="Times New Roman" w:hAnsi="Times New Roman"/>
          <w:sz w:val="28"/>
          <w:szCs w:val="28"/>
        </w:rPr>
        <w:t>60</w:t>
      </w:r>
      <w:r w:rsidRPr="00FC425F">
        <w:rPr>
          <w:rFonts w:ascii="Times New Roman" w:hAnsi="Times New Roman"/>
          <w:sz w:val="28"/>
          <w:szCs w:val="28"/>
        </w:rPr>
        <w:t xml:space="preserve"> провер</w:t>
      </w:r>
      <w:r w:rsidR="009F0FBC">
        <w:rPr>
          <w:rFonts w:ascii="Times New Roman" w:hAnsi="Times New Roman"/>
          <w:sz w:val="28"/>
          <w:szCs w:val="28"/>
        </w:rPr>
        <w:t>о</w:t>
      </w:r>
      <w:r w:rsidRPr="00FC425F">
        <w:rPr>
          <w:rFonts w:ascii="Times New Roman" w:hAnsi="Times New Roman"/>
          <w:sz w:val="28"/>
          <w:szCs w:val="28"/>
        </w:rPr>
        <w:t>к с составлением соответствующих актов, их них:</w:t>
      </w:r>
    </w:p>
    <w:p w:rsidR="005258DF" w:rsidRPr="005258DF" w:rsidRDefault="005258DF" w:rsidP="005258D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8DF">
        <w:rPr>
          <w:rFonts w:ascii="Times New Roman" w:hAnsi="Times New Roman"/>
          <w:sz w:val="28"/>
          <w:szCs w:val="28"/>
        </w:rPr>
        <w:t xml:space="preserve">- 9 объектов </w:t>
      </w:r>
      <w:r w:rsidR="00511891">
        <w:rPr>
          <w:rFonts w:ascii="Times New Roman" w:hAnsi="Times New Roman"/>
          <w:sz w:val="28"/>
          <w:szCs w:val="28"/>
        </w:rPr>
        <w:t xml:space="preserve">проверено </w:t>
      </w:r>
      <w:r w:rsidRPr="005258DF">
        <w:rPr>
          <w:rFonts w:ascii="Times New Roman" w:hAnsi="Times New Roman"/>
          <w:sz w:val="28"/>
          <w:szCs w:val="28"/>
        </w:rPr>
        <w:t xml:space="preserve">при проведении приема–передачи </w:t>
      </w:r>
      <w:r w:rsidR="00511891">
        <w:rPr>
          <w:rFonts w:ascii="Times New Roman" w:hAnsi="Times New Roman"/>
          <w:sz w:val="28"/>
          <w:szCs w:val="28"/>
        </w:rPr>
        <w:t>в аренду</w:t>
      </w:r>
      <w:r w:rsidRPr="005258DF">
        <w:rPr>
          <w:rFonts w:ascii="Times New Roman" w:hAnsi="Times New Roman"/>
          <w:sz w:val="28"/>
          <w:szCs w:val="28"/>
        </w:rPr>
        <w:t>. По результатам проведенных мероприятий 9 объектов принято арендодателем;</w:t>
      </w:r>
    </w:p>
    <w:p w:rsidR="001D3A26" w:rsidRDefault="005258DF" w:rsidP="005258D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- 51 объект муниципального специализированного жилищного фонда</w:t>
      </w:r>
      <w:r w:rsidR="001D3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258DF" w:rsidRDefault="001D3A26" w:rsidP="001D3A2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(жилые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предоставленные лицам из числа детей-сирот и детей, оставшихся без попечения родителей)</w:t>
      </w:r>
      <w:r w:rsidR="00525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258DF" w:rsidRPr="005258DF" w:rsidRDefault="005258DF" w:rsidP="005258D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Проведенные проверки показали, что жилые помещения используются по целевому назначению.</w:t>
      </w:r>
    </w:p>
    <w:p w:rsidR="005258DF" w:rsidRDefault="005258DF" w:rsidP="005258D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3A26" w:rsidRPr="00D84FBA" w:rsidRDefault="001D3A26" w:rsidP="001D3A26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84FBA">
        <w:rPr>
          <w:rFonts w:ascii="Times New Roman" w:hAnsi="Times New Roman"/>
          <w:sz w:val="28"/>
          <w:szCs w:val="28"/>
        </w:rPr>
        <w:t>ОСНОВНЫЕ ПОКАЗАТЕЛИ ДЕЯТЕЛЬНОСТИ</w:t>
      </w:r>
    </w:p>
    <w:p w:rsidR="001D3A26" w:rsidRDefault="001D3A26" w:rsidP="001D3A26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D3A26" w:rsidRDefault="001D3A26" w:rsidP="001D3A2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A26">
        <w:rPr>
          <w:rFonts w:ascii="Times New Roman" w:hAnsi="Times New Roman"/>
          <w:sz w:val="28"/>
          <w:szCs w:val="28"/>
        </w:rPr>
        <w:t xml:space="preserve">Одним из результатов работы </w:t>
      </w:r>
      <w:r>
        <w:rPr>
          <w:rFonts w:ascii="Times New Roman" w:hAnsi="Times New Roman"/>
          <w:sz w:val="28"/>
          <w:szCs w:val="28"/>
        </w:rPr>
        <w:t xml:space="preserve">районного отдела по управлению муниципальным имуществом </w:t>
      </w:r>
      <w:r w:rsidRPr="001D3A26">
        <w:rPr>
          <w:rFonts w:ascii="Times New Roman" w:hAnsi="Times New Roman"/>
          <w:sz w:val="28"/>
          <w:szCs w:val="28"/>
        </w:rPr>
        <w:t xml:space="preserve"> является поступление денежных сре</w:t>
      </w:r>
      <w:proofErr w:type="gramStart"/>
      <w:r w:rsidRPr="001D3A26">
        <w:rPr>
          <w:rFonts w:ascii="Times New Roman" w:hAnsi="Times New Roman"/>
          <w:sz w:val="28"/>
          <w:szCs w:val="28"/>
        </w:rPr>
        <w:t xml:space="preserve">дств в 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айонный </w:t>
      </w:r>
      <w:r w:rsidRPr="001D3A26">
        <w:rPr>
          <w:rFonts w:ascii="Times New Roman" w:hAnsi="Times New Roman"/>
          <w:sz w:val="28"/>
          <w:szCs w:val="28"/>
        </w:rPr>
        <w:t xml:space="preserve">бюджет от управления и распоряжения муниципальным имуществом и землями </w:t>
      </w:r>
      <w:r>
        <w:rPr>
          <w:rFonts w:ascii="Times New Roman" w:hAnsi="Times New Roman"/>
          <w:sz w:val="28"/>
          <w:szCs w:val="28"/>
        </w:rPr>
        <w:t>района</w:t>
      </w:r>
      <w:r w:rsidRPr="001D3A26">
        <w:rPr>
          <w:rFonts w:ascii="Times New Roman" w:hAnsi="Times New Roman"/>
          <w:sz w:val="28"/>
          <w:szCs w:val="28"/>
        </w:rPr>
        <w:t xml:space="preserve">. </w:t>
      </w:r>
    </w:p>
    <w:p w:rsidR="009F0FBC" w:rsidRDefault="001D3A26" w:rsidP="001D3A2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A26">
        <w:rPr>
          <w:rFonts w:ascii="Times New Roman" w:hAnsi="Times New Roman"/>
          <w:sz w:val="28"/>
          <w:szCs w:val="28"/>
        </w:rPr>
        <w:t xml:space="preserve">По итогам деятельности </w:t>
      </w:r>
      <w:r>
        <w:rPr>
          <w:rFonts w:ascii="Times New Roman" w:hAnsi="Times New Roman"/>
          <w:sz w:val="28"/>
          <w:szCs w:val="28"/>
        </w:rPr>
        <w:t>районного отдела по управлению муниципальным имуществом</w:t>
      </w:r>
      <w:r w:rsidRPr="001D3A26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9</w:t>
      </w:r>
      <w:r w:rsidRPr="001D3A26">
        <w:rPr>
          <w:rFonts w:ascii="Times New Roman" w:hAnsi="Times New Roman"/>
          <w:sz w:val="28"/>
          <w:szCs w:val="28"/>
        </w:rPr>
        <w:t xml:space="preserve"> год поступление денежных сре</w:t>
      </w:r>
      <w:proofErr w:type="gramStart"/>
      <w:r w:rsidRPr="001D3A26">
        <w:rPr>
          <w:rFonts w:ascii="Times New Roman" w:hAnsi="Times New Roman"/>
          <w:sz w:val="28"/>
          <w:szCs w:val="28"/>
        </w:rPr>
        <w:t xml:space="preserve">дств в </w:t>
      </w:r>
      <w:r w:rsidR="009F0FBC">
        <w:rPr>
          <w:rFonts w:ascii="Times New Roman" w:hAnsi="Times New Roman"/>
          <w:sz w:val="28"/>
          <w:szCs w:val="28"/>
        </w:rPr>
        <w:t>р</w:t>
      </w:r>
      <w:proofErr w:type="gramEnd"/>
      <w:r w:rsidR="009F0FBC">
        <w:rPr>
          <w:rFonts w:ascii="Times New Roman" w:hAnsi="Times New Roman"/>
          <w:sz w:val="28"/>
          <w:szCs w:val="28"/>
        </w:rPr>
        <w:t xml:space="preserve">айонный бюджет </w:t>
      </w:r>
      <w:r w:rsidRPr="001D3A26">
        <w:rPr>
          <w:rFonts w:ascii="Times New Roman" w:hAnsi="Times New Roman"/>
          <w:sz w:val="28"/>
          <w:szCs w:val="28"/>
        </w:rPr>
        <w:t xml:space="preserve"> составило </w:t>
      </w:r>
      <w:r w:rsidR="009F0FBC">
        <w:rPr>
          <w:rFonts w:ascii="Times New Roman" w:hAnsi="Times New Roman"/>
          <w:sz w:val="28"/>
          <w:szCs w:val="28"/>
        </w:rPr>
        <w:t>12 261,1</w:t>
      </w:r>
      <w:r w:rsidRPr="001D3A26">
        <w:rPr>
          <w:rFonts w:ascii="Times New Roman" w:hAnsi="Times New Roman"/>
          <w:sz w:val="28"/>
          <w:szCs w:val="28"/>
        </w:rPr>
        <w:t xml:space="preserve">тыс. руб. </w:t>
      </w:r>
    </w:p>
    <w:p w:rsidR="001D3A26" w:rsidRDefault="001D3A26" w:rsidP="001D3A2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A26">
        <w:rPr>
          <w:rFonts w:ascii="Times New Roman" w:hAnsi="Times New Roman"/>
          <w:sz w:val="28"/>
          <w:szCs w:val="28"/>
        </w:rPr>
        <w:t>Сравнительный анализ поступления денежных сре</w:t>
      </w:r>
      <w:proofErr w:type="gramStart"/>
      <w:r w:rsidRPr="001D3A26">
        <w:rPr>
          <w:rFonts w:ascii="Times New Roman" w:hAnsi="Times New Roman"/>
          <w:sz w:val="28"/>
          <w:szCs w:val="28"/>
        </w:rPr>
        <w:t>дств пр</w:t>
      </w:r>
      <w:proofErr w:type="gramEnd"/>
      <w:r w:rsidRPr="001D3A26">
        <w:rPr>
          <w:rFonts w:ascii="Times New Roman" w:hAnsi="Times New Roman"/>
          <w:sz w:val="28"/>
          <w:szCs w:val="28"/>
        </w:rPr>
        <w:t xml:space="preserve">едставлен в таблице № </w:t>
      </w:r>
      <w:r w:rsidR="009F0FBC">
        <w:rPr>
          <w:rFonts w:ascii="Times New Roman" w:hAnsi="Times New Roman"/>
          <w:sz w:val="28"/>
          <w:szCs w:val="28"/>
        </w:rPr>
        <w:t>5</w:t>
      </w:r>
      <w:r w:rsidRPr="001D3A26">
        <w:rPr>
          <w:rFonts w:ascii="Times New Roman" w:hAnsi="Times New Roman"/>
          <w:sz w:val="28"/>
          <w:szCs w:val="28"/>
        </w:rPr>
        <w:t xml:space="preserve"> и диаграмме № </w:t>
      </w:r>
      <w:r w:rsidR="00671321">
        <w:rPr>
          <w:rFonts w:ascii="Times New Roman" w:hAnsi="Times New Roman"/>
          <w:sz w:val="28"/>
          <w:szCs w:val="28"/>
        </w:rPr>
        <w:t>7</w:t>
      </w:r>
      <w:r w:rsidRPr="001D3A26">
        <w:rPr>
          <w:rFonts w:ascii="Times New Roman" w:hAnsi="Times New Roman"/>
          <w:sz w:val="28"/>
          <w:szCs w:val="28"/>
        </w:rPr>
        <w:t>.</w:t>
      </w:r>
    </w:p>
    <w:p w:rsidR="00E974AF" w:rsidRDefault="00E974AF" w:rsidP="001D3A2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0FBC" w:rsidRDefault="009F0FBC" w:rsidP="009F0FBC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№5</w:t>
      </w:r>
    </w:p>
    <w:p w:rsidR="009F0FBC" w:rsidRDefault="009F0FBC" w:rsidP="009F0FBC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F0FBC">
        <w:rPr>
          <w:rFonts w:ascii="Times New Roman" w:hAnsi="Times New Roman"/>
          <w:i/>
          <w:sz w:val="28"/>
          <w:szCs w:val="28"/>
        </w:rPr>
        <w:t>Анализ поступления денежных сре</w:t>
      </w:r>
      <w:proofErr w:type="gramStart"/>
      <w:r w:rsidRPr="009F0FBC">
        <w:rPr>
          <w:rFonts w:ascii="Times New Roman" w:hAnsi="Times New Roman"/>
          <w:i/>
          <w:sz w:val="28"/>
          <w:szCs w:val="28"/>
        </w:rPr>
        <w:t>дств в р</w:t>
      </w:r>
      <w:proofErr w:type="gramEnd"/>
      <w:r w:rsidRPr="009F0FBC">
        <w:rPr>
          <w:rFonts w:ascii="Times New Roman" w:hAnsi="Times New Roman"/>
          <w:i/>
          <w:sz w:val="28"/>
          <w:szCs w:val="28"/>
        </w:rPr>
        <w:t>айонный бюджет</w:t>
      </w:r>
      <w:r>
        <w:rPr>
          <w:rFonts w:ascii="Times New Roman" w:hAnsi="Times New Roman"/>
          <w:i/>
          <w:sz w:val="28"/>
          <w:szCs w:val="28"/>
        </w:rPr>
        <w:t xml:space="preserve"> за 2017-2019 годы</w:t>
      </w:r>
    </w:p>
    <w:p w:rsidR="009F0FBC" w:rsidRPr="00D84FBA" w:rsidRDefault="003B6350" w:rsidP="003B6350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i/>
        </w:rPr>
      </w:pPr>
      <w:r w:rsidRPr="00D84FBA">
        <w:rPr>
          <w:rFonts w:ascii="Times New Roman" w:hAnsi="Times New Roman"/>
          <w:i/>
        </w:rPr>
        <w:t>Тыс. руб.</w:t>
      </w:r>
    </w:p>
    <w:tbl>
      <w:tblPr>
        <w:tblStyle w:val="a6"/>
        <w:tblW w:w="9464" w:type="dxa"/>
        <w:tblLook w:val="04A0"/>
      </w:tblPr>
      <w:tblGrid>
        <w:gridCol w:w="675"/>
        <w:gridCol w:w="3969"/>
        <w:gridCol w:w="1701"/>
        <w:gridCol w:w="1560"/>
        <w:gridCol w:w="1559"/>
      </w:tblGrid>
      <w:tr w:rsidR="003B6350" w:rsidRPr="00D84FBA" w:rsidTr="00E974AF">
        <w:tc>
          <w:tcPr>
            <w:tcW w:w="675" w:type="dxa"/>
            <w:vMerge w:val="restart"/>
          </w:tcPr>
          <w:p w:rsidR="003B6350" w:rsidRPr="00D84FBA" w:rsidRDefault="003B6350" w:rsidP="003B6350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</w:tcPr>
          <w:p w:rsidR="003B6350" w:rsidRPr="00D84FBA" w:rsidRDefault="003B6350" w:rsidP="003B6350">
            <w:pPr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Вид доходов</w:t>
            </w:r>
          </w:p>
        </w:tc>
        <w:tc>
          <w:tcPr>
            <w:tcW w:w="4820" w:type="dxa"/>
            <w:gridSpan w:val="3"/>
          </w:tcPr>
          <w:p w:rsidR="003B6350" w:rsidRPr="00D84FBA" w:rsidRDefault="003B6350" w:rsidP="003B6350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период</w:t>
            </w:r>
          </w:p>
        </w:tc>
      </w:tr>
      <w:tr w:rsidR="003B6350" w:rsidRPr="00D84FBA" w:rsidTr="00E974AF">
        <w:tc>
          <w:tcPr>
            <w:tcW w:w="675" w:type="dxa"/>
            <w:vMerge/>
          </w:tcPr>
          <w:p w:rsidR="003B6350" w:rsidRPr="00D84FBA" w:rsidRDefault="003B6350" w:rsidP="003B6350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3B6350" w:rsidRPr="00D84FBA" w:rsidRDefault="003B6350" w:rsidP="003B635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B6350" w:rsidRPr="00D84FBA" w:rsidRDefault="003B6350" w:rsidP="005C39B9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2017</w:t>
            </w:r>
          </w:p>
        </w:tc>
        <w:tc>
          <w:tcPr>
            <w:tcW w:w="1560" w:type="dxa"/>
          </w:tcPr>
          <w:p w:rsidR="003B6350" w:rsidRPr="00D84FBA" w:rsidRDefault="003B6350" w:rsidP="005C39B9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2018</w:t>
            </w:r>
          </w:p>
        </w:tc>
        <w:tc>
          <w:tcPr>
            <w:tcW w:w="1559" w:type="dxa"/>
          </w:tcPr>
          <w:p w:rsidR="003B6350" w:rsidRPr="00D84FBA" w:rsidRDefault="003B6350" w:rsidP="005C39B9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2019</w:t>
            </w:r>
          </w:p>
        </w:tc>
      </w:tr>
      <w:tr w:rsidR="003B6350" w:rsidRPr="00D84FBA" w:rsidTr="00E974AF">
        <w:trPr>
          <w:trHeight w:val="118"/>
        </w:trPr>
        <w:tc>
          <w:tcPr>
            <w:tcW w:w="675" w:type="dxa"/>
          </w:tcPr>
          <w:p w:rsidR="003B6350" w:rsidRPr="00D84FBA" w:rsidRDefault="003B6350" w:rsidP="006C3E78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3B6350" w:rsidRPr="00D84FBA" w:rsidRDefault="003B6350" w:rsidP="006C3E78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3B6350" w:rsidRPr="00D84FBA" w:rsidRDefault="003B6350" w:rsidP="006C3E78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3B6350" w:rsidRPr="00D84FBA" w:rsidRDefault="003B6350" w:rsidP="006C3E78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3B6350" w:rsidRPr="00D84FBA" w:rsidRDefault="003B6350" w:rsidP="006C3E78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5</w:t>
            </w:r>
          </w:p>
        </w:tc>
      </w:tr>
      <w:tr w:rsidR="006C3E78" w:rsidRPr="00D84FBA" w:rsidTr="00E974AF">
        <w:tc>
          <w:tcPr>
            <w:tcW w:w="4644" w:type="dxa"/>
            <w:gridSpan w:val="2"/>
          </w:tcPr>
          <w:p w:rsidR="006C3E78" w:rsidRPr="00D84FBA" w:rsidRDefault="006C3E78" w:rsidP="006C3E78">
            <w:pPr>
              <w:jc w:val="center"/>
              <w:rPr>
                <w:rFonts w:ascii="Times New Roman" w:hAnsi="Times New Roman"/>
                <w:b/>
              </w:rPr>
            </w:pPr>
            <w:r w:rsidRPr="00D84FB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701" w:type="dxa"/>
            <w:vAlign w:val="center"/>
          </w:tcPr>
          <w:p w:rsidR="006C3E78" w:rsidRPr="00D84FBA" w:rsidRDefault="005C39B9" w:rsidP="00D84FBA">
            <w:pPr>
              <w:jc w:val="center"/>
              <w:rPr>
                <w:rFonts w:ascii="Times New Roman" w:hAnsi="Times New Roman"/>
                <w:b/>
              </w:rPr>
            </w:pPr>
            <w:r w:rsidRPr="00D84FBA">
              <w:rPr>
                <w:rFonts w:ascii="Times New Roman" w:hAnsi="Times New Roman"/>
                <w:b/>
              </w:rPr>
              <w:t>13742,3</w:t>
            </w:r>
          </w:p>
        </w:tc>
        <w:tc>
          <w:tcPr>
            <w:tcW w:w="1560" w:type="dxa"/>
            <w:vAlign w:val="center"/>
          </w:tcPr>
          <w:p w:rsidR="006C3E78" w:rsidRPr="00D84FBA" w:rsidRDefault="005C39B9" w:rsidP="00D84FBA">
            <w:pPr>
              <w:jc w:val="center"/>
              <w:rPr>
                <w:rFonts w:ascii="Times New Roman" w:hAnsi="Times New Roman"/>
                <w:b/>
              </w:rPr>
            </w:pPr>
            <w:r w:rsidRPr="00D84FBA">
              <w:rPr>
                <w:rFonts w:ascii="Times New Roman" w:hAnsi="Times New Roman"/>
                <w:b/>
              </w:rPr>
              <w:t>11860,0</w:t>
            </w:r>
          </w:p>
        </w:tc>
        <w:tc>
          <w:tcPr>
            <w:tcW w:w="1559" w:type="dxa"/>
            <w:vAlign w:val="center"/>
          </w:tcPr>
          <w:p w:rsidR="006C3E78" w:rsidRPr="00D84FBA" w:rsidRDefault="005C39B9" w:rsidP="00D84FBA">
            <w:pPr>
              <w:jc w:val="center"/>
              <w:rPr>
                <w:rFonts w:ascii="Times New Roman" w:hAnsi="Times New Roman"/>
                <w:b/>
              </w:rPr>
            </w:pPr>
            <w:r w:rsidRPr="00D84FBA">
              <w:rPr>
                <w:rFonts w:ascii="Times New Roman" w:hAnsi="Times New Roman"/>
                <w:b/>
              </w:rPr>
              <w:t>12265,4</w:t>
            </w:r>
          </w:p>
        </w:tc>
      </w:tr>
      <w:tr w:rsidR="006C3E78" w:rsidRPr="00D84FBA" w:rsidTr="00E974AF">
        <w:tc>
          <w:tcPr>
            <w:tcW w:w="4644" w:type="dxa"/>
            <w:gridSpan w:val="2"/>
          </w:tcPr>
          <w:p w:rsidR="006C3E78" w:rsidRPr="00D84FBA" w:rsidRDefault="006C3E78" w:rsidP="00E974AF">
            <w:pPr>
              <w:rPr>
                <w:rFonts w:ascii="Times New Roman" w:hAnsi="Times New Roman"/>
                <w:b/>
              </w:rPr>
            </w:pPr>
            <w:r w:rsidRPr="00D84FBA">
              <w:rPr>
                <w:b/>
              </w:rPr>
              <w:t>ДОХОДЫ ОТ ИСПОЛЬЗОВАНИЯ ИМУЩЕСТВА, НАХОДЯЩЕГОСЯ В ГОСУДАРСТВЕННОЙ И МУНИЦИПАЛЬНО СОБСТВЕННОСТИ</w:t>
            </w:r>
          </w:p>
        </w:tc>
        <w:tc>
          <w:tcPr>
            <w:tcW w:w="1701" w:type="dxa"/>
            <w:vAlign w:val="center"/>
          </w:tcPr>
          <w:p w:rsidR="006C3E78" w:rsidRPr="00D84FBA" w:rsidRDefault="00554CEF" w:rsidP="00D84FBA">
            <w:pPr>
              <w:jc w:val="center"/>
              <w:rPr>
                <w:rFonts w:ascii="Times New Roman" w:hAnsi="Times New Roman"/>
                <w:b/>
              </w:rPr>
            </w:pPr>
            <w:r w:rsidRPr="00D84FBA">
              <w:rPr>
                <w:rFonts w:ascii="Times New Roman" w:hAnsi="Times New Roman"/>
                <w:b/>
              </w:rPr>
              <w:t>12307,3</w:t>
            </w:r>
          </w:p>
        </w:tc>
        <w:tc>
          <w:tcPr>
            <w:tcW w:w="1560" w:type="dxa"/>
            <w:vAlign w:val="center"/>
          </w:tcPr>
          <w:p w:rsidR="006C3E78" w:rsidRPr="00D84FBA" w:rsidRDefault="00554CEF" w:rsidP="00D84FBA">
            <w:pPr>
              <w:jc w:val="center"/>
              <w:rPr>
                <w:rFonts w:ascii="Times New Roman" w:hAnsi="Times New Roman"/>
                <w:b/>
              </w:rPr>
            </w:pPr>
            <w:r w:rsidRPr="00D84FBA">
              <w:rPr>
                <w:rFonts w:ascii="Times New Roman" w:hAnsi="Times New Roman"/>
                <w:b/>
              </w:rPr>
              <w:t>11214,5</w:t>
            </w:r>
          </w:p>
        </w:tc>
        <w:tc>
          <w:tcPr>
            <w:tcW w:w="1559" w:type="dxa"/>
            <w:vAlign w:val="center"/>
          </w:tcPr>
          <w:p w:rsidR="006C3E78" w:rsidRPr="00D84FBA" w:rsidRDefault="00554CEF" w:rsidP="00D84FBA">
            <w:pPr>
              <w:jc w:val="center"/>
              <w:rPr>
                <w:rFonts w:ascii="Times New Roman" w:hAnsi="Times New Roman"/>
                <w:b/>
              </w:rPr>
            </w:pPr>
            <w:r w:rsidRPr="00D84FBA">
              <w:rPr>
                <w:rFonts w:ascii="Times New Roman" w:hAnsi="Times New Roman"/>
                <w:b/>
              </w:rPr>
              <w:t>11947,8</w:t>
            </w:r>
          </w:p>
        </w:tc>
      </w:tr>
      <w:tr w:rsidR="006C3E78" w:rsidRPr="00D84FBA" w:rsidTr="00E974AF">
        <w:tc>
          <w:tcPr>
            <w:tcW w:w="675" w:type="dxa"/>
          </w:tcPr>
          <w:p w:rsidR="006C3E78" w:rsidRPr="00D84FBA" w:rsidRDefault="006C3E78" w:rsidP="003B6350">
            <w:pPr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6C3E78" w:rsidRPr="00D84FBA" w:rsidRDefault="006C3E78" w:rsidP="000B3E83">
            <w:pPr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701" w:type="dxa"/>
            <w:vAlign w:val="center"/>
          </w:tcPr>
          <w:p w:rsidR="006C3E78" w:rsidRPr="00D84FBA" w:rsidRDefault="00554CEF" w:rsidP="00D84FBA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2333,6</w:t>
            </w:r>
          </w:p>
        </w:tc>
        <w:tc>
          <w:tcPr>
            <w:tcW w:w="1560" w:type="dxa"/>
            <w:vAlign w:val="center"/>
          </w:tcPr>
          <w:p w:rsidR="006C3E78" w:rsidRPr="00D84FBA" w:rsidRDefault="00554CEF" w:rsidP="00D84FBA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2422,9</w:t>
            </w:r>
          </w:p>
        </w:tc>
        <w:tc>
          <w:tcPr>
            <w:tcW w:w="1559" w:type="dxa"/>
            <w:vAlign w:val="center"/>
          </w:tcPr>
          <w:p w:rsidR="006C3E78" w:rsidRPr="00D84FBA" w:rsidRDefault="00554CEF" w:rsidP="00D84FBA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2984,1</w:t>
            </w:r>
          </w:p>
        </w:tc>
      </w:tr>
      <w:tr w:rsidR="006C3E78" w:rsidRPr="00D84FBA" w:rsidTr="00E974AF">
        <w:tc>
          <w:tcPr>
            <w:tcW w:w="675" w:type="dxa"/>
          </w:tcPr>
          <w:p w:rsidR="006C3E78" w:rsidRPr="00D84FBA" w:rsidRDefault="006C3E78" w:rsidP="003B6350">
            <w:pPr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6C3E78" w:rsidRPr="00D84FBA" w:rsidRDefault="006C3E78" w:rsidP="000B3E83">
            <w:pPr>
              <w:rPr>
                <w:rFonts w:ascii="Times New Roman" w:hAnsi="Times New Roman"/>
              </w:rPr>
            </w:pPr>
            <w:proofErr w:type="gramStart"/>
            <w:r w:rsidRPr="00D84FBA">
              <w:rPr>
                <w:rFonts w:ascii="Times New Roman" w:hAnsi="Times New Roman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="000B3E83" w:rsidRPr="00D84FBA">
              <w:rPr>
                <w:rFonts w:ascii="Times New Roman" w:hAnsi="Times New Roman"/>
                <w:color w:val="000000"/>
              </w:rPr>
              <w:t>н</w:t>
            </w:r>
            <w:r w:rsidRPr="00D84FBA">
              <w:rPr>
                <w:rFonts w:ascii="Times New Roman" w:hAnsi="Times New Roman"/>
                <w:color w:val="000000"/>
              </w:rPr>
              <w:t>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vAlign w:val="center"/>
          </w:tcPr>
          <w:p w:rsidR="006C3E78" w:rsidRPr="00D84FBA" w:rsidRDefault="00554CEF" w:rsidP="00D84FBA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666,3</w:t>
            </w:r>
          </w:p>
        </w:tc>
        <w:tc>
          <w:tcPr>
            <w:tcW w:w="1560" w:type="dxa"/>
            <w:vAlign w:val="center"/>
          </w:tcPr>
          <w:p w:rsidR="006C3E78" w:rsidRPr="00D84FBA" w:rsidRDefault="00554CEF" w:rsidP="00D84FBA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734,2</w:t>
            </w:r>
          </w:p>
        </w:tc>
        <w:tc>
          <w:tcPr>
            <w:tcW w:w="1559" w:type="dxa"/>
            <w:vAlign w:val="center"/>
          </w:tcPr>
          <w:p w:rsidR="006C3E78" w:rsidRPr="00D84FBA" w:rsidRDefault="00554CEF" w:rsidP="00D84FBA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960,6</w:t>
            </w:r>
          </w:p>
        </w:tc>
      </w:tr>
      <w:tr w:rsidR="006C3E78" w:rsidRPr="00D84FBA" w:rsidTr="00E974AF">
        <w:tc>
          <w:tcPr>
            <w:tcW w:w="675" w:type="dxa"/>
          </w:tcPr>
          <w:p w:rsidR="006C3E78" w:rsidRPr="00D84FBA" w:rsidRDefault="006C3E78" w:rsidP="006C3E78">
            <w:r w:rsidRPr="00D84FBA">
              <w:t>3</w:t>
            </w:r>
          </w:p>
        </w:tc>
        <w:tc>
          <w:tcPr>
            <w:tcW w:w="3969" w:type="dxa"/>
          </w:tcPr>
          <w:p w:rsidR="006C3E78" w:rsidRPr="00D84FBA" w:rsidRDefault="000B3E83" w:rsidP="000B3E83">
            <w:pPr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Доходы от сдачи в аренду имущества, составляющего казну муниципальных районо</w:t>
            </w:r>
            <w:proofErr w:type="gramStart"/>
            <w:r w:rsidRPr="00D84FBA">
              <w:rPr>
                <w:rFonts w:ascii="Times New Roman" w:hAnsi="Times New Roman"/>
              </w:rPr>
              <w:t>в(</w:t>
            </w:r>
            <w:proofErr w:type="gramEnd"/>
            <w:r w:rsidRPr="00D84FBA">
              <w:rPr>
                <w:rFonts w:ascii="Times New Roman" w:hAnsi="Times New Roman"/>
              </w:rPr>
              <w:t xml:space="preserve">за исключением земельных участков) </w:t>
            </w:r>
          </w:p>
        </w:tc>
        <w:tc>
          <w:tcPr>
            <w:tcW w:w="1701" w:type="dxa"/>
            <w:vAlign w:val="center"/>
          </w:tcPr>
          <w:p w:rsidR="006C3E78" w:rsidRPr="00D84FBA" w:rsidRDefault="00A100A6" w:rsidP="00D84FBA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8877,4</w:t>
            </w:r>
          </w:p>
        </w:tc>
        <w:tc>
          <w:tcPr>
            <w:tcW w:w="1560" w:type="dxa"/>
            <w:vAlign w:val="center"/>
          </w:tcPr>
          <w:p w:rsidR="006C3E78" w:rsidRPr="00D84FBA" w:rsidRDefault="00A100A6" w:rsidP="00D84FBA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8057,4</w:t>
            </w:r>
          </w:p>
        </w:tc>
        <w:tc>
          <w:tcPr>
            <w:tcW w:w="1559" w:type="dxa"/>
            <w:vAlign w:val="center"/>
          </w:tcPr>
          <w:p w:rsidR="006C3E78" w:rsidRPr="00D84FBA" w:rsidRDefault="00A100A6" w:rsidP="00D84FBA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8002,5</w:t>
            </w:r>
          </w:p>
        </w:tc>
      </w:tr>
      <w:tr w:rsidR="006C3E78" w:rsidRPr="00D84FBA" w:rsidTr="00E974AF">
        <w:tc>
          <w:tcPr>
            <w:tcW w:w="675" w:type="dxa"/>
          </w:tcPr>
          <w:p w:rsidR="006C3E78" w:rsidRPr="00D84FBA" w:rsidRDefault="00904006" w:rsidP="00904006">
            <w:r w:rsidRPr="00D84FBA">
              <w:t>4</w:t>
            </w:r>
          </w:p>
        </w:tc>
        <w:tc>
          <w:tcPr>
            <w:tcW w:w="3969" w:type="dxa"/>
          </w:tcPr>
          <w:p w:rsidR="006C3E78" w:rsidRPr="00D84FBA" w:rsidRDefault="006C3E78" w:rsidP="006C3E78">
            <w:pPr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 xml:space="preserve">Доходы от перечисления части прибыли государственных и муниципальных унитарных предприятий, остающейся после </w:t>
            </w:r>
            <w:r w:rsidRPr="00D84FBA">
              <w:rPr>
                <w:rFonts w:ascii="Times New Roman" w:hAnsi="Times New Roman"/>
              </w:rPr>
              <w:lastRenderedPageBreak/>
              <w:t>уплаты налогов и обязательных платежей</w:t>
            </w:r>
          </w:p>
          <w:p w:rsidR="006C3E78" w:rsidRPr="00D84FBA" w:rsidRDefault="006C3E78" w:rsidP="006C3E7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C3E78" w:rsidRPr="00D84FBA" w:rsidRDefault="00554CEF" w:rsidP="00D84FBA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lastRenderedPageBreak/>
              <w:t>430</w:t>
            </w:r>
          </w:p>
        </w:tc>
        <w:tc>
          <w:tcPr>
            <w:tcW w:w="1560" w:type="dxa"/>
            <w:vAlign w:val="center"/>
          </w:tcPr>
          <w:p w:rsidR="006C3E78" w:rsidRPr="00D84FBA" w:rsidRDefault="00554CEF" w:rsidP="00D84FBA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6C3E78" w:rsidRPr="00D84FBA" w:rsidRDefault="00554CEF" w:rsidP="00D84FBA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0</w:t>
            </w:r>
          </w:p>
        </w:tc>
      </w:tr>
      <w:tr w:rsidR="000B3E83" w:rsidRPr="00D84FBA" w:rsidTr="00E974AF">
        <w:tc>
          <w:tcPr>
            <w:tcW w:w="4644" w:type="dxa"/>
            <w:gridSpan w:val="2"/>
          </w:tcPr>
          <w:p w:rsidR="000B3E83" w:rsidRPr="00D84FBA" w:rsidRDefault="000B3E83" w:rsidP="006C3E78">
            <w:pPr>
              <w:rPr>
                <w:rFonts w:ascii="Times New Roman" w:hAnsi="Times New Roman"/>
                <w:b/>
              </w:rPr>
            </w:pPr>
            <w:r w:rsidRPr="00D84FBA">
              <w:rPr>
                <w:rFonts w:ascii="Times New Roman" w:hAnsi="Times New Roman"/>
                <w:b/>
              </w:rPr>
              <w:lastRenderedPageBreak/>
              <w:t>ДОХОДЫ ОТ ПРОДАЖИ МАТЕРИАЛЬНЫХ И НЕ МАТЕРИАЛЬНЫХ АКТИВОВ</w:t>
            </w:r>
          </w:p>
        </w:tc>
        <w:tc>
          <w:tcPr>
            <w:tcW w:w="1701" w:type="dxa"/>
            <w:vAlign w:val="center"/>
          </w:tcPr>
          <w:p w:rsidR="000B3E83" w:rsidRPr="00D84FBA" w:rsidRDefault="005C39B9" w:rsidP="00D84FBA">
            <w:pPr>
              <w:jc w:val="center"/>
              <w:rPr>
                <w:rFonts w:ascii="Times New Roman" w:hAnsi="Times New Roman"/>
                <w:b/>
              </w:rPr>
            </w:pPr>
            <w:r w:rsidRPr="00D84FBA">
              <w:rPr>
                <w:rFonts w:ascii="Times New Roman" w:hAnsi="Times New Roman"/>
                <w:b/>
              </w:rPr>
              <w:t>1435,0</w:t>
            </w:r>
          </w:p>
        </w:tc>
        <w:tc>
          <w:tcPr>
            <w:tcW w:w="1560" w:type="dxa"/>
            <w:vAlign w:val="center"/>
          </w:tcPr>
          <w:p w:rsidR="000B3E83" w:rsidRPr="00D84FBA" w:rsidRDefault="005C39B9" w:rsidP="00D84FBA">
            <w:pPr>
              <w:jc w:val="center"/>
              <w:rPr>
                <w:rFonts w:ascii="Times New Roman" w:hAnsi="Times New Roman"/>
                <w:b/>
              </w:rPr>
            </w:pPr>
            <w:r w:rsidRPr="00D84FBA">
              <w:rPr>
                <w:rFonts w:ascii="Times New Roman" w:hAnsi="Times New Roman"/>
                <w:b/>
              </w:rPr>
              <w:t>645,5</w:t>
            </w:r>
          </w:p>
        </w:tc>
        <w:tc>
          <w:tcPr>
            <w:tcW w:w="1559" w:type="dxa"/>
            <w:vAlign w:val="center"/>
          </w:tcPr>
          <w:p w:rsidR="000B3E83" w:rsidRPr="00D84FBA" w:rsidRDefault="005C39B9" w:rsidP="00D84FBA">
            <w:pPr>
              <w:jc w:val="center"/>
              <w:rPr>
                <w:rFonts w:ascii="Times New Roman" w:hAnsi="Times New Roman"/>
                <w:b/>
              </w:rPr>
            </w:pPr>
            <w:r w:rsidRPr="00D84FBA">
              <w:rPr>
                <w:rFonts w:ascii="Times New Roman" w:hAnsi="Times New Roman"/>
                <w:b/>
              </w:rPr>
              <w:t>317,6</w:t>
            </w:r>
          </w:p>
        </w:tc>
      </w:tr>
      <w:tr w:rsidR="000B3E83" w:rsidRPr="00D84FBA" w:rsidTr="00E974AF">
        <w:trPr>
          <w:trHeight w:val="1767"/>
        </w:trPr>
        <w:tc>
          <w:tcPr>
            <w:tcW w:w="675" w:type="dxa"/>
          </w:tcPr>
          <w:p w:rsidR="000B3E83" w:rsidRPr="00D84FBA" w:rsidRDefault="000B3E83" w:rsidP="006C3E78">
            <w:r w:rsidRPr="00D84FBA">
              <w:t>1</w:t>
            </w:r>
          </w:p>
          <w:p w:rsidR="00671321" w:rsidRPr="00D84FBA" w:rsidRDefault="00671321" w:rsidP="006C3E78"/>
          <w:p w:rsidR="00671321" w:rsidRPr="00D84FBA" w:rsidRDefault="00671321" w:rsidP="006C3E78"/>
          <w:p w:rsidR="00671321" w:rsidRPr="00D84FBA" w:rsidRDefault="00671321" w:rsidP="006C3E78"/>
          <w:p w:rsidR="00671321" w:rsidRPr="00D84FBA" w:rsidRDefault="00671321" w:rsidP="006C3E78"/>
        </w:tc>
        <w:tc>
          <w:tcPr>
            <w:tcW w:w="3969" w:type="dxa"/>
          </w:tcPr>
          <w:p w:rsidR="000B3E83" w:rsidRPr="00E974AF" w:rsidRDefault="000B3E83" w:rsidP="000B3E83">
            <w:pPr>
              <w:rPr>
                <w:rFonts w:ascii="Times New Roman" w:hAnsi="Times New Roman"/>
              </w:rPr>
            </w:pPr>
            <w:r w:rsidRPr="00E974AF">
              <w:rPr>
                <w:rFonts w:ascii="Times New Roman" w:hAnsi="Times New Roman"/>
              </w:rPr>
              <w:t>Доходы от продажи земельных участков гос</w:t>
            </w:r>
            <w:r w:rsidR="00671321" w:rsidRPr="00E974AF">
              <w:rPr>
                <w:rFonts w:ascii="Times New Roman" w:hAnsi="Times New Roman"/>
              </w:rPr>
              <w:t>ударственная</w:t>
            </w:r>
            <w:proofErr w:type="gramStart"/>
            <w:r w:rsidR="00671321" w:rsidRPr="00E974AF">
              <w:rPr>
                <w:rFonts w:ascii="Times New Roman" w:hAnsi="Times New Roman"/>
              </w:rPr>
              <w:t xml:space="preserve"> </w:t>
            </w:r>
            <w:r w:rsidRPr="00E974AF">
              <w:rPr>
                <w:rFonts w:ascii="Times New Roman" w:hAnsi="Times New Roman"/>
              </w:rPr>
              <w:t>.</w:t>
            </w:r>
            <w:proofErr w:type="gramEnd"/>
            <w:r w:rsidRPr="00E974AF">
              <w:rPr>
                <w:rFonts w:ascii="Times New Roman" w:hAnsi="Times New Roman"/>
              </w:rPr>
              <w:t>собственность на которые не разграничена и которые расположены в границах поселений</w:t>
            </w:r>
          </w:p>
          <w:p w:rsidR="000B3E83" w:rsidRPr="00D84FBA" w:rsidRDefault="000B3E83" w:rsidP="006C3E7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B3E83" w:rsidRPr="00D84FBA" w:rsidRDefault="00554CEF" w:rsidP="00D84FBA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1435</w:t>
            </w:r>
          </w:p>
        </w:tc>
        <w:tc>
          <w:tcPr>
            <w:tcW w:w="1560" w:type="dxa"/>
            <w:vAlign w:val="center"/>
          </w:tcPr>
          <w:p w:rsidR="000B3E83" w:rsidRPr="00D84FBA" w:rsidRDefault="00554CEF" w:rsidP="00D84FBA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645,5</w:t>
            </w:r>
          </w:p>
        </w:tc>
        <w:tc>
          <w:tcPr>
            <w:tcW w:w="1559" w:type="dxa"/>
            <w:vAlign w:val="center"/>
          </w:tcPr>
          <w:p w:rsidR="000B3E83" w:rsidRPr="00D84FBA" w:rsidRDefault="005C39B9" w:rsidP="00D84FBA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317,6</w:t>
            </w:r>
          </w:p>
          <w:p w:rsidR="00671321" w:rsidRPr="00D84FBA" w:rsidRDefault="00671321" w:rsidP="00D84FB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974AF" w:rsidRDefault="00E974AF" w:rsidP="008F3709">
      <w:pPr>
        <w:jc w:val="right"/>
        <w:rPr>
          <w:rFonts w:ascii="Times New Roman" w:hAnsi="Times New Roman"/>
          <w:sz w:val="28"/>
          <w:szCs w:val="28"/>
        </w:rPr>
      </w:pPr>
    </w:p>
    <w:p w:rsidR="008F3709" w:rsidRPr="00D84FBA" w:rsidRDefault="008F3709" w:rsidP="008F3709">
      <w:pPr>
        <w:jc w:val="right"/>
        <w:rPr>
          <w:rFonts w:ascii="Times New Roman" w:hAnsi="Times New Roman"/>
          <w:sz w:val="28"/>
          <w:szCs w:val="28"/>
        </w:rPr>
      </w:pPr>
      <w:r w:rsidRPr="00D84FBA">
        <w:rPr>
          <w:rFonts w:ascii="Times New Roman" w:hAnsi="Times New Roman"/>
          <w:sz w:val="28"/>
          <w:szCs w:val="28"/>
        </w:rPr>
        <w:t>Диаграмма №</w:t>
      </w:r>
      <w:r w:rsidR="00671321" w:rsidRPr="00D84FBA">
        <w:rPr>
          <w:rFonts w:ascii="Times New Roman" w:hAnsi="Times New Roman"/>
          <w:sz w:val="28"/>
          <w:szCs w:val="28"/>
        </w:rPr>
        <w:t>7</w:t>
      </w:r>
    </w:p>
    <w:p w:rsidR="008F3709" w:rsidRDefault="008D4AF6" w:rsidP="008F370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="008F3709" w:rsidRPr="008F3709">
        <w:rPr>
          <w:rFonts w:ascii="Times New Roman" w:hAnsi="Times New Roman"/>
          <w:i/>
          <w:sz w:val="28"/>
          <w:szCs w:val="28"/>
        </w:rPr>
        <w:t>инамика поступления денежных сре</w:t>
      </w:r>
      <w:proofErr w:type="gramStart"/>
      <w:r w:rsidR="008F3709" w:rsidRPr="008F3709">
        <w:rPr>
          <w:rFonts w:ascii="Times New Roman" w:hAnsi="Times New Roman"/>
          <w:i/>
          <w:sz w:val="28"/>
          <w:szCs w:val="28"/>
        </w:rPr>
        <w:t>дств в р</w:t>
      </w:r>
      <w:proofErr w:type="gramEnd"/>
      <w:r w:rsidR="008F3709" w:rsidRPr="008F3709">
        <w:rPr>
          <w:rFonts w:ascii="Times New Roman" w:hAnsi="Times New Roman"/>
          <w:i/>
          <w:sz w:val="28"/>
          <w:szCs w:val="28"/>
        </w:rPr>
        <w:t>айонный бюджет</w:t>
      </w:r>
    </w:p>
    <w:p w:rsidR="008F3709" w:rsidRDefault="008F3709" w:rsidP="008F3709">
      <w:pPr>
        <w:jc w:val="center"/>
        <w:rPr>
          <w:rFonts w:ascii="Times New Roman" w:hAnsi="Times New Roman"/>
          <w:i/>
          <w:sz w:val="28"/>
          <w:szCs w:val="28"/>
        </w:rPr>
      </w:pPr>
      <w:r w:rsidRPr="008F3709">
        <w:rPr>
          <w:rFonts w:ascii="Times New Roman" w:hAnsi="Times New Roman"/>
          <w:i/>
          <w:sz w:val="28"/>
          <w:szCs w:val="28"/>
        </w:rPr>
        <w:t xml:space="preserve"> За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F3709">
        <w:rPr>
          <w:rFonts w:ascii="Times New Roman" w:hAnsi="Times New Roman"/>
          <w:i/>
          <w:sz w:val="28"/>
          <w:szCs w:val="28"/>
        </w:rPr>
        <w:t xml:space="preserve"> 2017-2019 годы</w:t>
      </w:r>
    </w:p>
    <w:p w:rsidR="008F3709" w:rsidRDefault="008F3709" w:rsidP="008F3709">
      <w:pPr>
        <w:jc w:val="center"/>
        <w:rPr>
          <w:rFonts w:ascii="Times New Roman" w:hAnsi="Times New Roman"/>
          <w:i/>
          <w:sz w:val="28"/>
          <w:szCs w:val="28"/>
        </w:rPr>
      </w:pPr>
    </w:p>
    <w:p w:rsidR="008F3709" w:rsidRDefault="00442A7C" w:rsidP="008F3709">
      <w:pPr>
        <w:jc w:val="center"/>
        <w:rPr>
          <w:rFonts w:ascii="Times New Roman" w:hAnsi="Times New Roman"/>
          <w:i/>
          <w:sz w:val="28"/>
          <w:szCs w:val="28"/>
        </w:rPr>
      </w:pPr>
      <w:r w:rsidRPr="00442A7C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753100" cy="2743200"/>
            <wp:effectExtent l="19050" t="0" r="19050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0A54" w:rsidRDefault="00980A54" w:rsidP="008F3709">
      <w:pPr>
        <w:jc w:val="center"/>
        <w:rPr>
          <w:rFonts w:ascii="Times New Roman" w:hAnsi="Times New Roman"/>
          <w:i/>
          <w:sz w:val="28"/>
          <w:szCs w:val="28"/>
        </w:rPr>
      </w:pPr>
    </w:p>
    <w:p w:rsidR="00980A54" w:rsidRPr="00D84FBA" w:rsidRDefault="00980A54" w:rsidP="00980A54">
      <w:pPr>
        <w:jc w:val="center"/>
        <w:rPr>
          <w:rFonts w:ascii="Times New Roman" w:hAnsi="Times New Roman"/>
          <w:sz w:val="28"/>
          <w:szCs w:val="28"/>
        </w:rPr>
      </w:pPr>
      <w:r w:rsidRPr="00D84FBA">
        <w:rPr>
          <w:rFonts w:ascii="Times New Roman" w:hAnsi="Times New Roman"/>
          <w:sz w:val="28"/>
          <w:szCs w:val="28"/>
        </w:rPr>
        <w:t>ОСНОВНЫЕ НАПРАВЛЕНИЯ РАБОТЫ НА 2020 ГОД</w:t>
      </w:r>
    </w:p>
    <w:p w:rsidR="00980A54" w:rsidRDefault="00980A54" w:rsidP="008F3709">
      <w:pPr>
        <w:jc w:val="center"/>
      </w:pPr>
    </w:p>
    <w:p w:rsidR="00980A54" w:rsidRPr="00980A54" w:rsidRDefault="00980A54" w:rsidP="00980A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A54">
        <w:rPr>
          <w:rFonts w:ascii="Times New Roman" w:hAnsi="Times New Roman"/>
          <w:sz w:val="28"/>
          <w:szCs w:val="28"/>
        </w:rPr>
        <w:t>Основные направления деятельности РОУМИ предусматривают формирование муниципальной собственности, эффективное управление и распоряжение земельными ресурсами и объектами муниципальными имущества: - инвентаризация земель муниципального образования, актуализация сведений земельного кадастра и повышение эффективности землепользования;</w:t>
      </w:r>
    </w:p>
    <w:p w:rsidR="00980A54" w:rsidRPr="00980A54" w:rsidRDefault="00980A54" w:rsidP="00980A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A54">
        <w:rPr>
          <w:rFonts w:ascii="Times New Roman" w:hAnsi="Times New Roman"/>
          <w:sz w:val="28"/>
          <w:szCs w:val="28"/>
        </w:rPr>
        <w:t xml:space="preserve"> - оформление права муниципальной собственности на объекты имущества; </w:t>
      </w:r>
    </w:p>
    <w:p w:rsidR="00980A54" w:rsidRPr="00980A54" w:rsidRDefault="00980A54" w:rsidP="00980A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A54">
        <w:rPr>
          <w:rFonts w:ascii="Times New Roman" w:hAnsi="Times New Roman"/>
          <w:sz w:val="28"/>
          <w:szCs w:val="28"/>
        </w:rPr>
        <w:t xml:space="preserve">- приватизация муниципального имущества; </w:t>
      </w:r>
    </w:p>
    <w:p w:rsidR="00980A54" w:rsidRPr="00980A54" w:rsidRDefault="00980A54" w:rsidP="00980A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A5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80A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0A54">
        <w:rPr>
          <w:rFonts w:ascii="Times New Roman" w:hAnsi="Times New Roman"/>
          <w:sz w:val="28"/>
          <w:szCs w:val="28"/>
        </w:rPr>
        <w:t xml:space="preserve"> исполнением условий договоров аренды земельных участков и муниципальных нежилых помещений, объектов инженерной инфраструктуры, переданных в аренду; </w:t>
      </w:r>
    </w:p>
    <w:p w:rsidR="00980A54" w:rsidRPr="00980A54" w:rsidRDefault="00980A54" w:rsidP="00980A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A54">
        <w:rPr>
          <w:rFonts w:ascii="Times New Roman" w:hAnsi="Times New Roman"/>
          <w:sz w:val="28"/>
          <w:szCs w:val="28"/>
        </w:rPr>
        <w:lastRenderedPageBreak/>
        <w:t xml:space="preserve">- обеспечение необходимым имуществом муниципальных бюджетных учреждений, муниципальных предприятий, автономных учреждений и органов администрации муниципального образования для осуществления своих полномочий, функций и задач; </w:t>
      </w:r>
    </w:p>
    <w:p w:rsidR="00980A54" w:rsidRPr="00980A54" w:rsidRDefault="00980A54" w:rsidP="00980A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A54">
        <w:rPr>
          <w:rFonts w:ascii="Times New Roman" w:hAnsi="Times New Roman"/>
          <w:sz w:val="28"/>
          <w:szCs w:val="28"/>
        </w:rPr>
        <w:t xml:space="preserve">- совершенствование нормативно - правовой базы, регламентирующей формирование, управление и распоряжения муниципальным имуществом, в том числе земельными участками; </w:t>
      </w:r>
    </w:p>
    <w:p w:rsidR="00980A54" w:rsidRPr="00980A54" w:rsidRDefault="00980A54" w:rsidP="00980A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A54">
        <w:rPr>
          <w:rFonts w:ascii="Times New Roman" w:hAnsi="Times New Roman"/>
          <w:sz w:val="28"/>
          <w:szCs w:val="28"/>
        </w:rPr>
        <w:t>- обеспечение поступления неналоговых поступлений в районный бюджет  за счет эффективного управления и распоряжения муниципальной собственностью в рамках полномочий РОУМИ.</w:t>
      </w:r>
    </w:p>
    <w:p w:rsidR="00980A54" w:rsidRDefault="00980A54" w:rsidP="00980A5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4AF" w:rsidRDefault="00E974AF" w:rsidP="00980A5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325" w:rsidRPr="00980A54" w:rsidRDefault="00D43325" w:rsidP="00980A5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A54" w:rsidRPr="00980A54" w:rsidRDefault="00980A54" w:rsidP="00980A54">
      <w:pPr>
        <w:jc w:val="both"/>
        <w:rPr>
          <w:rFonts w:ascii="Times New Roman" w:hAnsi="Times New Roman"/>
          <w:i/>
          <w:sz w:val="28"/>
          <w:szCs w:val="28"/>
        </w:rPr>
      </w:pPr>
      <w:r w:rsidRPr="00980A54">
        <w:rPr>
          <w:rFonts w:ascii="Times New Roman" w:hAnsi="Times New Roman"/>
          <w:sz w:val="28"/>
          <w:szCs w:val="28"/>
        </w:rPr>
        <w:t xml:space="preserve">Начальник РОУМИ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80A54">
        <w:rPr>
          <w:rFonts w:ascii="Times New Roman" w:hAnsi="Times New Roman"/>
          <w:sz w:val="28"/>
          <w:szCs w:val="28"/>
        </w:rPr>
        <w:t xml:space="preserve">                   О.В. </w:t>
      </w:r>
      <w:proofErr w:type="spellStart"/>
      <w:r w:rsidRPr="00980A54">
        <w:rPr>
          <w:rFonts w:ascii="Times New Roman" w:hAnsi="Times New Roman"/>
          <w:sz w:val="28"/>
          <w:szCs w:val="28"/>
        </w:rPr>
        <w:t>Коспирович</w:t>
      </w:r>
      <w:proofErr w:type="spellEnd"/>
    </w:p>
    <w:sectPr w:rsidR="00980A54" w:rsidRPr="00980A54" w:rsidSect="0011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2A4B"/>
    <w:multiLevelType w:val="hybridMultilevel"/>
    <w:tmpl w:val="5292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11799"/>
    <w:multiLevelType w:val="hybridMultilevel"/>
    <w:tmpl w:val="1DD27DA4"/>
    <w:lvl w:ilvl="0" w:tplc="61205E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4E9812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62D612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2093B0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B611DA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12D63C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6C7A08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289A4A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10B3CC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58539B"/>
    <w:multiLevelType w:val="hybridMultilevel"/>
    <w:tmpl w:val="E0080F5E"/>
    <w:lvl w:ilvl="0" w:tplc="FDA66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4690B"/>
    <w:multiLevelType w:val="hybridMultilevel"/>
    <w:tmpl w:val="6122E7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50B2BEF"/>
    <w:multiLevelType w:val="hybridMultilevel"/>
    <w:tmpl w:val="F60CC004"/>
    <w:lvl w:ilvl="0" w:tplc="02EE9CF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3D23B5"/>
    <w:multiLevelType w:val="multilevel"/>
    <w:tmpl w:val="315857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4B22"/>
    <w:rsid w:val="00005C21"/>
    <w:rsid w:val="000126B4"/>
    <w:rsid w:val="00017018"/>
    <w:rsid w:val="00020D0A"/>
    <w:rsid w:val="00032308"/>
    <w:rsid w:val="00034448"/>
    <w:rsid w:val="000426D2"/>
    <w:rsid w:val="0004389B"/>
    <w:rsid w:val="000440AB"/>
    <w:rsid w:val="00055654"/>
    <w:rsid w:val="000737C7"/>
    <w:rsid w:val="0008078B"/>
    <w:rsid w:val="000933B6"/>
    <w:rsid w:val="000975E1"/>
    <w:rsid w:val="0009774B"/>
    <w:rsid w:val="000A1792"/>
    <w:rsid w:val="000B33B4"/>
    <w:rsid w:val="000B3E83"/>
    <w:rsid w:val="000B560A"/>
    <w:rsid w:val="000B739B"/>
    <w:rsid w:val="000D48E9"/>
    <w:rsid w:val="000E0671"/>
    <w:rsid w:val="000E0FD9"/>
    <w:rsid w:val="000F1398"/>
    <w:rsid w:val="001016C7"/>
    <w:rsid w:val="001101A8"/>
    <w:rsid w:val="00110E76"/>
    <w:rsid w:val="00114CEA"/>
    <w:rsid w:val="00115BEE"/>
    <w:rsid w:val="00120E63"/>
    <w:rsid w:val="001219F9"/>
    <w:rsid w:val="001271D1"/>
    <w:rsid w:val="00131D40"/>
    <w:rsid w:val="00132D47"/>
    <w:rsid w:val="0014756C"/>
    <w:rsid w:val="001556DC"/>
    <w:rsid w:val="00157A28"/>
    <w:rsid w:val="0017435D"/>
    <w:rsid w:val="00177B04"/>
    <w:rsid w:val="00182A97"/>
    <w:rsid w:val="001841F0"/>
    <w:rsid w:val="00184804"/>
    <w:rsid w:val="00191C19"/>
    <w:rsid w:val="001A0715"/>
    <w:rsid w:val="001B3ED9"/>
    <w:rsid w:val="001C1B63"/>
    <w:rsid w:val="001C5E9E"/>
    <w:rsid w:val="001C7541"/>
    <w:rsid w:val="001D3A26"/>
    <w:rsid w:val="001E2963"/>
    <w:rsid w:val="001F144E"/>
    <w:rsid w:val="001F3218"/>
    <w:rsid w:val="00202A47"/>
    <w:rsid w:val="0020386C"/>
    <w:rsid w:val="00204BAC"/>
    <w:rsid w:val="00207B1E"/>
    <w:rsid w:val="002241AA"/>
    <w:rsid w:val="00224EA1"/>
    <w:rsid w:val="002266BF"/>
    <w:rsid w:val="002401A9"/>
    <w:rsid w:val="0025028F"/>
    <w:rsid w:val="00256D0A"/>
    <w:rsid w:val="002736D3"/>
    <w:rsid w:val="0028003E"/>
    <w:rsid w:val="002816D6"/>
    <w:rsid w:val="002931C8"/>
    <w:rsid w:val="002A1491"/>
    <w:rsid w:val="002A2065"/>
    <w:rsid w:val="002A6FB2"/>
    <w:rsid w:val="002B08DD"/>
    <w:rsid w:val="002C36D9"/>
    <w:rsid w:val="002C6BC8"/>
    <w:rsid w:val="002D7247"/>
    <w:rsid w:val="002E01BD"/>
    <w:rsid w:val="002E26E0"/>
    <w:rsid w:val="002F1E26"/>
    <w:rsid w:val="002F2F53"/>
    <w:rsid w:val="002F3014"/>
    <w:rsid w:val="002F4C3C"/>
    <w:rsid w:val="00300A0C"/>
    <w:rsid w:val="00302DD2"/>
    <w:rsid w:val="003051EA"/>
    <w:rsid w:val="0030579A"/>
    <w:rsid w:val="00307E6D"/>
    <w:rsid w:val="00311CE9"/>
    <w:rsid w:val="003129AC"/>
    <w:rsid w:val="003311F0"/>
    <w:rsid w:val="003462A7"/>
    <w:rsid w:val="00350E6A"/>
    <w:rsid w:val="00351BD0"/>
    <w:rsid w:val="00354772"/>
    <w:rsid w:val="00354CFF"/>
    <w:rsid w:val="003604D3"/>
    <w:rsid w:val="00367047"/>
    <w:rsid w:val="00367342"/>
    <w:rsid w:val="003704BE"/>
    <w:rsid w:val="00372E57"/>
    <w:rsid w:val="00375660"/>
    <w:rsid w:val="00377C85"/>
    <w:rsid w:val="00384A30"/>
    <w:rsid w:val="003867E3"/>
    <w:rsid w:val="00395F29"/>
    <w:rsid w:val="00397432"/>
    <w:rsid w:val="003A094E"/>
    <w:rsid w:val="003A3B53"/>
    <w:rsid w:val="003B6350"/>
    <w:rsid w:val="003B78ED"/>
    <w:rsid w:val="003C10ED"/>
    <w:rsid w:val="003C3C30"/>
    <w:rsid w:val="003C528B"/>
    <w:rsid w:val="003C7014"/>
    <w:rsid w:val="003D55D3"/>
    <w:rsid w:val="003F0675"/>
    <w:rsid w:val="003F6183"/>
    <w:rsid w:val="003F6E51"/>
    <w:rsid w:val="004002B4"/>
    <w:rsid w:val="00402B18"/>
    <w:rsid w:val="00421169"/>
    <w:rsid w:val="004259DD"/>
    <w:rsid w:val="00435D20"/>
    <w:rsid w:val="00442A7C"/>
    <w:rsid w:val="00451A1E"/>
    <w:rsid w:val="00456111"/>
    <w:rsid w:val="004657E0"/>
    <w:rsid w:val="00467529"/>
    <w:rsid w:val="00480DBF"/>
    <w:rsid w:val="00483031"/>
    <w:rsid w:val="00483D91"/>
    <w:rsid w:val="0049164C"/>
    <w:rsid w:val="00494FA7"/>
    <w:rsid w:val="004A62ED"/>
    <w:rsid w:val="004B1044"/>
    <w:rsid w:val="004B3204"/>
    <w:rsid w:val="004B425E"/>
    <w:rsid w:val="004C04FA"/>
    <w:rsid w:val="004D3817"/>
    <w:rsid w:val="004D783B"/>
    <w:rsid w:val="004E2D46"/>
    <w:rsid w:val="004E4784"/>
    <w:rsid w:val="004F5798"/>
    <w:rsid w:val="005047A4"/>
    <w:rsid w:val="00511891"/>
    <w:rsid w:val="00517360"/>
    <w:rsid w:val="005258DF"/>
    <w:rsid w:val="00526ECC"/>
    <w:rsid w:val="005357A9"/>
    <w:rsid w:val="005473EE"/>
    <w:rsid w:val="00547A37"/>
    <w:rsid w:val="00551A4F"/>
    <w:rsid w:val="00554CEF"/>
    <w:rsid w:val="00556949"/>
    <w:rsid w:val="00557BA0"/>
    <w:rsid w:val="0056102A"/>
    <w:rsid w:val="00561AE2"/>
    <w:rsid w:val="00563E3C"/>
    <w:rsid w:val="0057226A"/>
    <w:rsid w:val="00574A71"/>
    <w:rsid w:val="005816D4"/>
    <w:rsid w:val="005B73BA"/>
    <w:rsid w:val="005C39B9"/>
    <w:rsid w:val="005C6477"/>
    <w:rsid w:val="005C7B82"/>
    <w:rsid w:val="005D1514"/>
    <w:rsid w:val="005D5448"/>
    <w:rsid w:val="005E1BC7"/>
    <w:rsid w:val="005E5A44"/>
    <w:rsid w:val="00600237"/>
    <w:rsid w:val="00600D24"/>
    <w:rsid w:val="00605634"/>
    <w:rsid w:val="00624134"/>
    <w:rsid w:val="00637952"/>
    <w:rsid w:val="00653941"/>
    <w:rsid w:val="00667AB4"/>
    <w:rsid w:val="00671321"/>
    <w:rsid w:val="00671D02"/>
    <w:rsid w:val="00684B69"/>
    <w:rsid w:val="006A12E2"/>
    <w:rsid w:val="006A1302"/>
    <w:rsid w:val="006B0649"/>
    <w:rsid w:val="006B0B9B"/>
    <w:rsid w:val="006C15D2"/>
    <w:rsid w:val="006C3E78"/>
    <w:rsid w:val="006C695F"/>
    <w:rsid w:val="006D0585"/>
    <w:rsid w:val="006F0F03"/>
    <w:rsid w:val="00704FAE"/>
    <w:rsid w:val="00712CB8"/>
    <w:rsid w:val="007628B1"/>
    <w:rsid w:val="007632B4"/>
    <w:rsid w:val="00767D87"/>
    <w:rsid w:val="007719BC"/>
    <w:rsid w:val="00785C82"/>
    <w:rsid w:val="00796AE7"/>
    <w:rsid w:val="00796DAB"/>
    <w:rsid w:val="007A1465"/>
    <w:rsid w:val="007A231A"/>
    <w:rsid w:val="007A2D18"/>
    <w:rsid w:val="007A728E"/>
    <w:rsid w:val="007B0598"/>
    <w:rsid w:val="007C3871"/>
    <w:rsid w:val="007C4E6E"/>
    <w:rsid w:val="007C763B"/>
    <w:rsid w:val="007D3CCD"/>
    <w:rsid w:val="007E3743"/>
    <w:rsid w:val="007E4156"/>
    <w:rsid w:val="007F44CA"/>
    <w:rsid w:val="007F648D"/>
    <w:rsid w:val="0081068B"/>
    <w:rsid w:val="0081418F"/>
    <w:rsid w:val="00841D0B"/>
    <w:rsid w:val="00841D47"/>
    <w:rsid w:val="0085100A"/>
    <w:rsid w:val="008531E9"/>
    <w:rsid w:val="00872011"/>
    <w:rsid w:val="00873FBE"/>
    <w:rsid w:val="008748EE"/>
    <w:rsid w:val="00876195"/>
    <w:rsid w:val="008764CD"/>
    <w:rsid w:val="008928BC"/>
    <w:rsid w:val="00897E5E"/>
    <w:rsid w:val="00897E82"/>
    <w:rsid w:val="008A1334"/>
    <w:rsid w:val="008A1AB6"/>
    <w:rsid w:val="008B4B9D"/>
    <w:rsid w:val="008B5824"/>
    <w:rsid w:val="008B60C6"/>
    <w:rsid w:val="008B6215"/>
    <w:rsid w:val="008C1C4A"/>
    <w:rsid w:val="008D1962"/>
    <w:rsid w:val="008D4AF6"/>
    <w:rsid w:val="008E7388"/>
    <w:rsid w:val="008F03C6"/>
    <w:rsid w:val="008F1628"/>
    <w:rsid w:val="008F3709"/>
    <w:rsid w:val="008F7B78"/>
    <w:rsid w:val="0090329B"/>
    <w:rsid w:val="00904006"/>
    <w:rsid w:val="009150A0"/>
    <w:rsid w:val="00930907"/>
    <w:rsid w:val="00930BB6"/>
    <w:rsid w:val="00933906"/>
    <w:rsid w:val="00943721"/>
    <w:rsid w:val="00943FCB"/>
    <w:rsid w:val="00945188"/>
    <w:rsid w:val="00947B79"/>
    <w:rsid w:val="00950A0C"/>
    <w:rsid w:val="009527DD"/>
    <w:rsid w:val="00960AC2"/>
    <w:rsid w:val="009673D4"/>
    <w:rsid w:val="00970E23"/>
    <w:rsid w:val="009722B9"/>
    <w:rsid w:val="00974AC3"/>
    <w:rsid w:val="00975357"/>
    <w:rsid w:val="00977E59"/>
    <w:rsid w:val="00980A54"/>
    <w:rsid w:val="009865F4"/>
    <w:rsid w:val="009873CB"/>
    <w:rsid w:val="00990EF0"/>
    <w:rsid w:val="00997643"/>
    <w:rsid w:val="009A058C"/>
    <w:rsid w:val="009A3ADD"/>
    <w:rsid w:val="009B5789"/>
    <w:rsid w:val="009B5939"/>
    <w:rsid w:val="009C1750"/>
    <w:rsid w:val="009D4A3F"/>
    <w:rsid w:val="009E2BFE"/>
    <w:rsid w:val="009E6344"/>
    <w:rsid w:val="009E7EAA"/>
    <w:rsid w:val="009F0FBC"/>
    <w:rsid w:val="009F2549"/>
    <w:rsid w:val="00A100A6"/>
    <w:rsid w:val="00A16492"/>
    <w:rsid w:val="00A307AC"/>
    <w:rsid w:val="00A32869"/>
    <w:rsid w:val="00A3313D"/>
    <w:rsid w:val="00A51904"/>
    <w:rsid w:val="00A55AD0"/>
    <w:rsid w:val="00A55B21"/>
    <w:rsid w:val="00A65C4C"/>
    <w:rsid w:val="00A73BA5"/>
    <w:rsid w:val="00A753BA"/>
    <w:rsid w:val="00A755FC"/>
    <w:rsid w:val="00A76148"/>
    <w:rsid w:val="00A86CB9"/>
    <w:rsid w:val="00A92600"/>
    <w:rsid w:val="00A96136"/>
    <w:rsid w:val="00A97BF4"/>
    <w:rsid w:val="00AA28F8"/>
    <w:rsid w:val="00AA6304"/>
    <w:rsid w:val="00AA754C"/>
    <w:rsid w:val="00AB56C3"/>
    <w:rsid w:val="00AB5820"/>
    <w:rsid w:val="00AB7002"/>
    <w:rsid w:val="00AC31C8"/>
    <w:rsid w:val="00AD42C9"/>
    <w:rsid w:val="00AD4E46"/>
    <w:rsid w:val="00AE5C0D"/>
    <w:rsid w:val="00B079E2"/>
    <w:rsid w:val="00B15C20"/>
    <w:rsid w:val="00B3265F"/>
    <w:rsid w:val="00B346FD"/>
    <w:rsid w:val="00B372A9"/>
    <w:rsid w:val="00B40022"/>
    <w:rsid w:val="00B4405B"/>
    <w:rsid w:val="00B53E93"/>
    <w:rsid w:val="00B55114"/>
    <w:rsid w:val="00B57374"/>
    <w:rsid w:val="00B6319D"/>
    <w:rsid w:val="00B72F83"/>
    <w:rsid w:val="00B73672"/>
    <w:rsid w:val="00B768B1"/>
    <w:rsid w:val="00B82A79"/>
    <w:rsid w:val="00B8390B"/>
    <w:rsid w:val="00B857D6"/>
    <w:rsid w:val="00BA7934"/>
    <w:rsid w:val="00BB0318"/>
    <w:rsid w:val="00BB2B1D"/>
    <w:rsid w:val="00BC1A24"/>
    <w:rsid w:val="00BC2832"/>
    <w:rsid w:val="00BC372E"/>
    <w:rsid w:val="00BD5F1C"/>
    <w:rsid w:val="00BD66E6"/>
    <w:rsid w:val="00BE0EF3"/>
    <w:rsid w:val="00BE328B"/>
    <w:rsid w:val="00BE5613"/>
    <w:rsid w:val="00BF2CBD"/>
    <w:rsid w:val="00BF6734"/>
    <w:rsid w:val="00C042FC"/>
    <w:rsid w:val="00C15464"/>
    <w:rsid w:val="00C16BAC"/>
    <w:rsid w:val="00C16FB5"/>
    <w:rsid w:val="00C17EDE"/>
    <w:rsid w:val="00C3183E"/>
    <w:rsid w:val="00C3470E"/>
    <w:rsid w:val="00C35221"/>
    <w:rsid w:val="00C36D42"/>
    <w:rsid w:val="00C37C5A"/>
    <w:rsid w:val="00C401D8"/>
    <w:rsid w:val="00C41377"/>
    <w:rsid w:val="00C4384B"/>
    <w:rsid w:val="00C728C2"/>
    <w:rsid w:val="00C945C6"/>
    <w:rsid w:val="00CA0394"/>
    <w:rsid w:val="00CB0048"/>
    <w:rsid w:val="00CB2378"/>
    <w:rsid w:val="00CF2F6B"/>
    <w:rsid w:val="00CF73DC"/>
    <w:rsid w:val="00D01874"/>
    <w:rsid w:val="00D02A8A"/>
    <w:rsid w:val="00D10076"/>
    <w:rsid w:val="00D10118"/>
    <w:rsid w:val="00D214D8"/>
    <w:rsid w:val="00D25CA3"/>
    <w:rsid w:val="00D430A7"/>
    <w:rsid w:val="00D43325"/>
    <w:rsid w:val="00D44005"/>
    <w:rsid w:val="00D45813"/>
    <w:rsid w:val="00D53122"/>
    <w:rsid w:val="00D769BD"/>
    <w:rsid w:val="00D84FBA"/>
    <w:rsid w:val="00D8639B"/>
    <w:rsid w:val="00D91965"/>
    <w:rsid w:val="00D92B29"/>
    <w:rsid w:val="00D92BC4"/>
    <w:rsid w:val="00D96B60"/>
    <w:rsid w:val="00D97770"/>
    <w:rsid w:val="00DA23F8"/>
    <w:rsid w:val="00DA5078"/>
    <w:rsid w:val="00DA50F7"/>
    <w:rsid w:val="00DA5D0D"/>
    <w:rsid w:val="00DB1DB5"/>
    <w:rsid w:val="00DB2CCA"/>
    <w:rsid w:val="00DB6C12"/>
    <w:rsid w:val="00DC0ABB"/>
    <w:rsid w:val="00DC2E20"/>
    <w:rsid w:val="00DE675B"/>
    <w:rsid w:val="00DF66B1"/>
    <w:rsid w:val="00E00175"/>
    <w:rsid w:val="00E04C77"/>
    <w:rsid w:val="00E11746"/>
    <w:rsid w:val="00E13A1A"/>
    <w:rsid w:val="00E13EA6"/>
    <w:rsid w:val="00E174DE"/>
    <w:rsid w:val="00E20DBD"/>
    <w:rsid w:val="00E231C7"/>
    <w:rsid w:val="00E31D1E"/>
    <w:rsid w:val="00E36BE4"/>
    <w:rsid w:val="00E64C17"/>
    <w:rsid w:val="00E822BC"/>
    <w:rsid w:val="00E9064E"/>
    <w:rsid w:val="00E957F1"/>
    <w:rsid w:val="00E974AF"/>
    <w:rsid w:val="00EA1930"/>
    <w:rsid w:val="00EA3880"/>
    <w:rsid w:val="00EA7EFA"/>
    <w:rsid w:val="00EB2167"/>
    <w:rsid w:val="00EB398F"/>
    <w:rsid w:val="00EB5409"/>
    <w:rsid w:val="00EC0E04"/>
    <w:rsid w:val="00EC0E58"/>
    <w:rsid w:val="00ED2D7E"/>
    <w:rsid w:val="00ED4B15"/>
    <w:rsid w:val="00ED4B22"/>
    <w:rsid w:val="00ED639A"/>
    <w:rsid w:val="00ED799B"/>
    <w:rsid w:val="00EE71FE"/>
    <w:rsid w:val="00EF239D"/>
    <w:rsid w:val="00EF25A1"/>
    <w:rsid w:val="00F007F6"/>
    <w:rsid w:val="00F03BA5"/>
    <w:rsid w:val="00F10200"/>
    <w:rsid w:val="00F20F87"/>
    <w:rsid w:val="00F26AE5"/>
    <w:rsid w:val="00F27E8F"/>
    <w:rsid w:val="00F331A8"/>
    <w:rsid w:val="00F3748B"/>
    <w:rsid w:val="00F44730"/>
    <w:rsid w:val="00F52DD2"/>
    <w:rsid w:val="00F62173"/>
    <w:rsid w:val="00F65CBB"/>
    <w:rsid w:val="00F66D9F"/>
    <w:rsid w:val="00F72989"/>
    <w:rsid w:val="00F777E1"/>
    <w:rsid w:val="00F812AA"/>
    <w:rsid w:val="00F86B4A"/>
    <w:rsid w:val="00FA68AF"/>
    <w:rsid w:val="00FB1D5B"/>
    <w:rsid w:val="00FB67C9"/>
    <w:rsid w:val="00FC098E"/>
    <w:rsid w:val="00FC425F"/>
    <w:rsid w:val="00FC6AA5"/>
    <w:rsid w:val="00FD040E"/>
    <w:rsid w:val="00FD599D"/>
    <w:rsid w:val="00FD5C36"/>
    <w:rsid w:val="00FE2EB2"/>
    <w:rsid w:val="00FE35CB"/>
    <w:rsid w:val="00FE505A"/>
    <w:rsid w:val="00FF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D0"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55A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AD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3">
    <w:name w:val="caption"/>
    <w:basedOn w:val="a"/>
    <w:qFormat/>
    <w:rsid w:val="00A55AD0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uiPriority w:val="1"/>
    <w:qFormat/>
    <w:rsid w:val="00A55AD0"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paragraph" w:styleId="a5">
    <w:name w:val="List Paragraph"/>
    <w:basedOn w:val="a"/>
    <w:qFormat/>
    <w:rsid w:val="00A55AD0"/>
    <w:pPr>
      <w:spacing w:after="200" w:line="276" w:lineRule="auto"/>
      <w:ind w:left="720"/>
      <w:contextualSpacing/>
    </w:pPr>
    <w:rPr>
      <w:sz w:val="22"/>
      <w:szCs w:val="22"/>
    </w:rPr>
  </w:style>
  <w:style w:type="table" w:styleId="a6">
    <w:name w:val="Table Grid"/>
    <w:basedOn w:val="a1"/>
    <w:uiPriority w:val="59"/>
    <w:rsid w:val="00386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07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7F6"/>
    <w:rPr>
      <w:rFonts w:ascii="Tahoma" w:eastAsia="MS Mincho" w:hAnsi="Tahoma" w:cs="Tahoma"/>
      <w:sz w:val="16"/>
      <w:szCs w:val="16"/>
      <w:lang w:eastAsia="zh-CN"/>
    </w:rPr>
  </w:style>
  <w:style w:type="table" w:customStyle="1" w:styleId="TableGrid">
    <w:name w:val="TableGrid"/>
    <w:rsid w:val="00BB0318"/>
    <w:rPr>
      <w:rFonts w:asciiTheme="minorHAnsi" w:eastAsia="Times New Roman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sz="700" i="1" cap="small" baseline="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700" i="1" cap="small" baseline="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700" i="1" cap="small" baseline="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700" i="1" cap="small" baseline="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700" cap="small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ru-RU"/>
                      <a:t> </a:t>
                    </a:r>
                    <a:r>
                      <a:rPr lang="ru-RU" i="1">
                        <a:latin typeface="Times New Roman" pitchFamily="18" charset="0"/>
                        <a:cs typeface="Times New Roman" pitchFamily="18" charset="0"/>
                      </a:rPr>
                      <a:t>КУЛЬТУРА</a:t>
                    </a:r>
                    <a:r>
                      <a:rPr lang="ru-RU"/>
                      <a:t>
6%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5"/>
              <c:spPr/>
              <c:txPr>
                <a:bodyPr/>
                <a:lstStyle/>
                <a:p>
                  <a:pPr>
                    <a:defRPr sz="700" i="1" cap="small" baseline="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6"/>
              <c:spPr/>
              <c:txPr>
                <a:bodyPr/>
                <a:lstStyle/>
                <a:p>
                  <a:pPr>
                    <a:defRPr sz="700" i="1" cap="small" baseline="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700" cap="small" baseline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CatName val="1"/>
            <c:showPercent val="1"/>
            <c:showLeaderLines val="1"/>
          </c:dLbls>
          <c:cat>
            <c:multiLvlStrRef>
              <c:f>Лист1!$A$3:$B$9</c:f>
              <c:multiLvlStrCache>
                <c:ptCount val="7"/>
                <c:lvl>
                  <c:pt idx="0">
                    <c:v> ОБРАЗОВАНИЕ</c:v>
                  </c:pt>
                  <c:pt idx="1">
                    <c:v> СОЦИАЛЬНАЯ ЗАЩИТА</c:v>
                  </c:pt>
                  <c:pt idx="2">
                    <c:v>ПРОЧИЕ</c:v>
                  </c:pt>
                  <c:pt idx="3">
                    <c:v>АДМИНИСТРАТИВНЫЕ</c:v>
                  </c:pt>
                  <c:pt idx="4">
                    <c:v>КУЛЬТУРА</c:v>
                  </c:pt>
                  <c:pt idx="5">
                    <c:v>СПОРТ</c:v>
                  </c:pt>
                  <c:pt idx="6">
                    <c:v>МОЛОДЕЖНАЯ ПОЛИТИКА</c:v>
                  </c:pt>
                </c:lvl>
                <c:lvl>
                  <c:pt idx="0">
                    <c:v>29</c:v>
                  </c:pt>
                  <c:pt idx="1">
                    <c:v>1</c:v>
                  </c:pt>
                  <c:pt idx="2">
                    <c:v>5</c:v>
                  </c:pt>
                  <c:pt idx="3">
                    <c:v>8</c:v>
                  </c:pt>
                  <c:pt idx="4">
                    <c:v>3</c:v>
                  </c:pt>
                  <c:pt idx="5">
                    <c:v>1</c:v>
                  </c:pt>
                  <c:pt idx="6">
                    <c:v>1</c:v>
                  </c:pt>
                </c:lvl>
              </c:multiLvlStrCache>
            </c:multiLvlStrRef>
          </c:cat>
          <c:val>
            <c:numRef>
              <c:f>Лист1!$C$3:$C$9</c:f>
              <c:numCache>
                <c:formatCode>0.00%</c:formatCode>
                <c:ptCount val="7"/>
                <c:pt idx="0">
                  <c:v>0.60400000000000065</c:v>
                </c:pt>
                <c:pt idx="1">
                  <c:v>2.1000000000000039E-2</c:v>
                </c:pt>
                <c:pt idx="2">
                  <c:v>0.10400000000000002</c:v>
                </c:pt>
                <c:pt idx="3">
                  <c:v>0.1660000000000002</c:v>
                </c:pt>
                <c:pt idx="4">
                  <c:v>6.3000000000000014E-2</c:v>
                </c:pt>
                <c:pt idx="5">
                  <c:v>2.1000000000000039E-2</c:v>
                </c:pt>
                <c:pt idx="6">
                  <c:v>2.1000000000000039E-2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Лист1!$B$20</c:f>
              <c:strCache>
                <c:ptCount val="1"/>
                <c:pt idx="0">
                  <c:v>количество договоров аренды </c:v>
                </c:pt>
              </c:strCache>
            </c:strRef>
          </c:tx>
          <c:dLbls>
            <c:showVal val="1"/>
          </c:dLbls>
          <c:cat>
            <c:numRef>
              <c:f>Лист1!$A$21:$A$23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Лист1!$B$21:$B$23</c:f>
              <c:numCache>
                <c:formatCode>General</c:formatCode>
                <c:ptCount val="3"/>
                <c:pt idx="0">
                  <c:v>72</c:v>
                </c:pt>
                <c:pt idx="1">
                  <c:v>70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Лист1!$C$20</c:f>
              <c:strCache>
                <c:ptCount val="1"/>
                <c:pt idx="0">
                  <c:v>площадь кв.м. </c:v>
                </c:pt>
              </c:strCache>
            </c:strRef>
          </c:tx>
          <c:dLbls>
            <c:showVal val="1"/>
          </c:dLbls>
          <c:cat>
            <c:numRef>
              <c:f>Лист1!$A$21:$A$23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Лист1!$C$21:$C$23</c:f>
              <c:numCache>
                <c:formatCode>General</c:formatCode>
                <c:ptCount val="3"/>
                <c:pt idx="0">
                  <c:v>2850</c:v>
                </c:pt>
                <c:pt idx="1">
                  <c:v>2053</c:v>
                </c:pt>
                <c:pt idx="2">
                  <c:v>1826</c:v>
                </c:pt>
              </c:numCache>
            </c:numRef>
          </c:val>
        </c:ser>
        <c:shape val="box"/>
        <c:axId val="80909056"/>
        <c:axId val="80910592"/>
        <c:axId val="0"/>
      </c:bar3DChart>
      <c:catAx>
        <c:axId val="80909056"/>
        <c:scaling>
          <c:orientation val="minMax"/>
        </c:scaling>
        <c:axPos val="b"/>
        <c:numFmt formatCode="General" sourceLinked="1"/>
        <c:tickLblPos val="nextTo"/>
        <c:crossAx val="80910592"/>
        <c:crosses val="autoZero"/>
        <c:auto val="1"/>
        <c:lblAlgn val="ctr"/>
        <c:lblOffset val="100"/>
      </c:catAx>
      <c:valAx>
        <c:axId val="80910592"/>
        <c:scaling>
          <c:orientation val="minMax"/>
        </c:scaling>
        <c:axPos val="l"/>
        <c:majorGridlines/>
        <c:numFmt formatCode="General" sourceLinked="1"/>
        <c:tickLblPos val="nextTo"/>
        <c:crossAx val="80909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Лист1!$B$24</c:f>
              <c:strCache>
                <c:ptCount val="1"/>
                <c:pt idx="0">
                  <c:v>поступления денежных средств, тыс. руб.</c:v>
                </c:pt>
              </c:strCache>
            </c:strRef>
          </c:tx>
          <c:dLbls>
            <c:showVal val="1"/>
          </c:dLbls>
          <c:cat>
            <c:numRef>
              <c:f>Лист1!$A$25:$A$27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Лист1!$B$25:$B$27</c:f>
              <c:numCache>
                <c:formatCode>General</c:formatCode>
                <c:ptCount val="3"/>
                <c:pt idx="0">
                  <c:v>8877.4</c:v>
                </c:pt>
                <c:pt idx="1">
                  <c:v>8057.4</c:v>
                </c:pt>
                <c:pt idx="2">
                  <c:v>8002.5</c:v>
                </c:pt>
              </c:numCache>
            </c:numRef>
          </c:val>
        </c:ser>
        <c:shape val="box"/>
        <c:axId val="80926976"/>
        <c:axId val="82644992"/>
        <c:axId val="0"/>
      </c:bar3DChart>
      <c:catAx>
        <c:axId val="80926976"/>
        <c:scaling>
          <c:orientation val="minMax"/>
        </c:scaling>
        <c:axPos val="b"/>
        <c:numFmt formatCode="General" sourceLinked="1"/>
        <c:tickLblPos val="nextTo"/>
        <c:crossAx val="82644992"/>
        <c:crosses val="autoZero"/>
        <c:auto val="1"/>
        <c:lblAlgn val="ctr"/>
        <c:lblOffset val="100"/>
      </c:catAx>
      <c:valAx>
        <c:axId val="82644992"/>
        <c:scaling>
          <c:orientation val="minMax"/>
          <c:min val="2000"/>
        </c:scaling>
        <c:axPos val="l"/>
        <c:majorGridlines/>
        <c:numFmt formatCode="General" sourceLinked="1"/>
        <c:tickLblPos val="nextTo"/>
        <c:crossAx val="80926976"/>
        <c:crosses val="autoZero"/>
        <c:crossBetween val="between"/>
        <c:majorUnit val="2000"/>
        <c:minorUnit val="400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Лист1!$B$39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showVal val="1"/>
          </c:dLbls>
          <c:cat>
            <c:numRef>
              <c:f>Лист1!$A$40:$A$44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Лист1!$B$40:$B$44</c:f>
              <c:numCache>
                <c:formatCode>General</c:formatCode>
                <c:ptCount val="5"/>
                <c:pt idx="0">
                  <c:v>163</c:v>
                </c:pt>
                <c:pt idx="1">
                  <c:v>68</c:v>
                </c:pt>
                <c:pt idx="2">
                  <c:v>13</c:v>
                </c:pt>
                <c:pt idx="3">
                  <c:v>22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Лист1!$C$39</c:f>
              <c:strCache>
                <c:ptCount val="1"/>
                <c:pt idx="0">
                  <c:v>площадь, кв.м.</c:v>
                </c:pt>
              </c:strCache>
            </c:strRef>
          </c:tx>
          <c:dLbls>
            <c:showVal val="1"/>
          </c:dLbls>
          <c:cat>
            <c:numRef>
              <c:f>Лист1!$A$40:$A$44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Лист1!$C$40:$C$44</c:f>
              <c:numCache>
                <c:formatCode>General</c:formatCode>
                <c:ptCount val="5"/>
                <c:pt idx="0">
                  <c:v>8322</c:v>
                </c:pt>
                <c:pt idx="1">
                  <c:v>4156.7</c:v>
                </c:pt>
                <c:pt idx="2">
                  <c:v>653.29999999999995</c:v>
                </c:pt>
                <c:pt idx="3">
                  <c:v>1124.9000000000001</c:v>
                </c:pt>
                <c:pt idx="4">
                  <c:v>624.79999999999995</c:v>
                </c:pt>
              </c:numCache>
            </c:numRef>
          </c:val>
        </c:ser>
        <c:axId val="82678528"/>
        <c:axId val="82680064"/>
      </c:barChart>
      <c:catAx>
        <c:axId val="82678528"/>
        <c:scaling>
          <c:orientation val="minMax"/>
        </c:scaling>
        <c:axPos val="b"/>
        <c:numFmt formatCode="General" sourceLinked="1"/>
        <c:tickLblPos val="nextTo"/>
        <c:crossAx val="82680064"/>
        <c:crosses val="autoZero"/>
        <c:auto val="1"/>
        <c:lblAlgn val="ctr"/>
        <c:lblOffset val="100"/>
      </c:catAx>
      <c:valAx>
        <c:axId val="82680064"/>
        <c:scaling>
          <c:orientation val="minMax"/>
          <c:max val="8500"/>
        </c:scaling>
        <c:axPos val="l"/>
        <c:majorGridlines/>
        <c:numFmt formatCode="General" sourceLinked="1"/>
        <c:tickLblPos val="nextTo"/>
        <c:crossAx val="82678528"/>
        <c:crosses val="autoZero"/>
        <c:crossBetween val="between"/>
        <c:minorUnit val="50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количество договоров аренды </c:v>
                </c:pt>
              </c:strCache>
            </c:strRef>
          </c:tx>
          <c:dLbls>
            <c:showVal val="1"/>
          </c:dLbls>
          <c:cat>
            <c:numRef>
              <c:f>Лист1!$A$4:$A$6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Лист1!$B$4:$B$6</c:f>
              <c:numCache>
                <c:formatCode>General</c:formatCode>
                <c:ptCount val="3"/>
                <c:pt idx="0">
                  <c:v>666</c:v>
                </c:pt>
                <c:pt idx="1">
                  <c:v>733</c:v>
                </c:pt>
                <c:pt idx="2">
                  <c:v>690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площадь, га</c:v>
                </c:pt>
              </c:strCache>
            </c:strRef>
          </c:tx>
          <c:dLbls>
            <c:showVal val="1"/>
          </c:dLbls>
          <c:cat>
            <c:numRef>
              <c:f>Лист1!$A$4:$A$6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Лист1!$C$4:$C$6</c:f>
              <c:numCache>
                <c:formatCode>General</c:formatCode>
                <c:ptCount val="3"/>
                <c:pt idx="0">
                  <c:v>13804</c:v>
                </c:pt>
                <c:pt idx="1">
                  <c:v>15230</c:v>
                </c:pt>
                <c:pt idx="2">
                  <c:v>14634</c:v>
                </c:pt>
              </c:numCache>
            </c:numRef>
          </c:val>
        </c:ser>
        <c:shape val="box"/>
        <c:axId val="82701696"/>
        <c:axId val="82703488"/>
        <c:axId val="0"/>
      </c:bar3DChart>
      <c:catAx>
        <c:axId val="82701696"/>
        <c:scaling>
          <c:orientation val="minMax"/>
        </c:scaling>
        <c:axPos val="b"/>
        <c:numFmt formatCode="General" sourceLinked="1"/>
        <c:tickLblPos val="nextTo"/>
        <c:crossAx val="82703488"/>
        <c:crosses val="autoZero"/>
        <c:auto val="1"/>
        <c:lblAlgn val="ctr"/>
        <c:lblOffset val="100"/>
      </c:catAx>
      <c:valAx>
        <c:axId val="82703488"/>
        <c:scaling>
          <c:orientation val="minMax"/>
        </c:scaling>
        <c:axPos val="l"/>
        <c:majorGridlines/>
        <c:numFmt formatCode="General" sourceLinked="1"/>
        <c:tickLblPos val="nextTo"/>
        <c:crossAx val="82701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Лист1!$B$16</c:f>
              <c:strCache>
                <c:ptCount val="1"/>
                <c:pt idx="0">
                  <c:v>поступление денежных средств, тыс. руб.</c:v>
                </c:pt>
              </c:strCache>
            </c:strRef>
          </c:tx>
          <c:dLbls>
            <c:showVal val="1"/>
          </c:dLbls>
          <c:cat>
            <c:numRef>
              <c:f>Лист1!$A$17:$A$19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Лист1!$B$17:$B$19</c:f>
              <c:numCache>
                <c:formatCode>General</c:formatCode>
                <c:ptCount val="3"/>
                <c:pt idx="0">
                  <c:v>3000</c:v>
                </c:pt>
                <c:pt idx="1">
                  <c:v>3157</c:v>
                </c:pt>
                <c:pt idx="2">
                  <c:v>3944.7</c:v>
                </c:pt>
              </c:numCache>
            </c:numRef>
          </c:val>
        </c:ser>
        <c:shape val="box"/>
        <c:axId val="85922944"/>
        <c:axId val="85924480"/>
        <c:axId val="0"/>
      </c:bar3DChart>
      <c:catAx>
        <c:axId val="85922944"/>
        <c:scaling>
          <c:orientation val="minMax"/>
        </c:scaling>
        <c:axPos val="b"/>
        <c:numFmt formatCode="General" sourceLinked="1"/>
        <c:tickLblPos val="nextTo"/>
        <c:crossAx val="85924480"/>
        <c:crosses val="autoZero"/>
        <c:auto val="1"/>
        <c:lblAlgn val="ctr"/>
        <c:lblOffset val="100"/>
      </c:catAx>
      <c:valAx>
        <c:axId val="85924480"/>
        <c:scaling>
          <c:orientation val="minMax"/>
        </c:scaling>
        <c:axPos val="l"/>
        <c:majorGridlines/>
        <c:numFmt formatCode="General" sourceLinked="1"/>
        <c:tickLblPos val="nextTo"/>
        <c:crossAx val="85922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Лист1!$B$28</c:f>
              <c:strCache>
                <c:ptCount val="1"/>
                <c:pt idx="0">
                  <c:v>поступления денежных средств, тыс. руб.</c:v>
                </c:pt>
              </c:strCache>
            </c:strRef>
          </c:tx>
          <c:dLbls>
            <c:showVal val="1"/>
          </c:dLbls>
          <c:cat>
            <c:numRef>
              <c:f>Лист1!$A$29:$A$31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Лист1!$B$29:$B$31</c:f>
              <c:numCache>
                <c:formatCode>General</c:formatCode>
                <c:ptCount val="3"/>
                <c:pt idx="0">
                  <c:v>13342</c:v>
                </c:pt>
                <c:pt idx="1">
                  <c:v>11860</c:v>
                </c:pt>
                <c:pt idx="2">
                  <c:v>12265</c:v>
                </c:pt>
              </c:numCache>
            </c:numRef>
          </c:val>
        </c:ser>
        <c:axId val="85960960"/>
        <c:axId val="85966848"/>
      </c:barChart>
      <c:catAx>
        <c:axId val="85960960"/>
        <c:scaling>
          <c:orientation val="minMax"/>
        </c:scaling>
        <c:axPos val="b"/>
        <c:numFmt formatCode="General" sourceLinked="1"/>
        <c:tickLblPos val="nextTo"/>
        <c:crossAx val="85966848"/>
        <c:crosses val="autoZero"/>
        <c:auto val="1"/>
        <c:lblAlgn val="ctr"/>
        <c:lblOffset val="100"/>
      </c:catAx>
      <c:valAx>
        <c:axId val="85966848"/>
        <c:scaling>
          <c:orientation val="minMax"/>
          <c:min val="10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85960960"/>
        <c:crosses val="autoZero"/>
        <c:crossBetween val="between"/>
        <c:majorUnit val="1000"/>
      </c:valAx>
    </c:plotArea>
    <c:legend>
      <c:legendPos val="r"/>
    </c:legend>
    <c:plotVisOnly val="1"/>
  </c:chart>
  <c:spPr>
    <a:noFill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C7542-EE9F-4B65-AA50-F9D6E654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16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ОКК по Абанскому району</Company>
  <LinksUpToDate>false</LinksUpToDate>
  <CharactersWithSpaces>23214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Коспирович Ольга Васильевна</dc:creator>
  <cp:keywords/>
  <dc:description/>
  <cp:lastModifiedBy>Коспирович Ольга Васильевна</cp:lastModifiedBy>
  <cp:revision>69</cp:revision>
  <cp:lastPrinted>2020-03-31T07:16:00Z</cp:lastPrinted>
  <dcterms:created xsi:type="dcterms:W3CDTF">2020-03-19T05:52:00Z</dcterms:created>
  <dcterms:modified xsi:type="dcterms:W3CDTF">2020-04-16T06:39:00Z</dcterms:modified>
</cp:coreProperties>
</file>