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AE" w:rsidRPr="00613057" w:rsidRDefault="00F459A8" w:rsidP="00613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57">
        <w:rPr>
          <w:rFonts w:ascii="Times New Roman" w:hAnsi="Times New Roman" w:cs="Times New Roman"/>
          <w:b/>
          <w:sz w:val="28"/>
          <w:szCs w:val="28"/>
        </w:rPr>
        <w:t>Информация о ранее реализованных проектах</w:t>
      </w:r>
    </w:p>
    <w:p w:rsidR="00F459A8" w:rsidRPr="00613057" w:rsidRDefault="00F459A8" w:rsidP="00613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57">
        <w:rPr>
          <w:rFonts w:ascii="Times New Roman" w:hAnsi="Times New Roman" w:cs="Times New Roman"/>
          <w:b/>
          <w:sz w:val="28"/>
          <w:szCs w:val="28"/>
        </w:rPr>
        <w:t>Благотворительным фондом социальной поддержки</w:t>
      </w:r>
    </w:p>
    <w:p w:rsidR="00874CCF" w:rsidRPr="00613057" w:rsidRDefault="00F459A8" w:rsidP="0061305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57">
        <w:rPr>
          <w:rFonts w:ascii="Times New Roman" w:hAnsi="Times New Roman" w:cs="Times New Roman"/>
          <w:b/>
          <w:sz w:val="28"/>
          <w:szCs w:val="28"/>
        </w:rPr>
        <w:t>Абанского района</w:t>
      </w:r>
    </w:p>
    <w:p w:rsidR="00874CCF" w:rsidRPr="00613057" w:rsidRDefault="00874CCF" w:rsidP="00613057">
      <w:pPr>
        <w:pStyle w:val="20"/>
        <w:shd w:val="clear" w:color="auto" w:fill="auto"/>
        <w:tabs>
          <w:tab w:val="left" w:pos="851"/>
        </w:tabs>
        <w:spacing w:line="276" w:lineRule="auto"/>
        <w:ind w:right="-144"/>
      </w:pPr>
      <w:r w:rsidRPr="00613057">
        <w:tab/>
      </w:r>
    </w:p>
    <w:p w:rsidR="00874CCF" w:rsidRPr="00613057" w:rsidRDefault="002B3637" w:rsidP="00613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057">
        <w:rPr>
          <w:rFonts w:ascii="Times New Roman" w:hAnsi="Times New Roman" w:cs="Times New Roman"/>
          <w:sz w:val="28"/>
          <w:szCs w:val="28"/>
        </w:rPr>
        <w:t xml:space="preserve">Информация о ранее реализованных проектах, </w:t>
      </w:r>
      <w:r w:rsidRPr="006130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874CCF" w:rsidRPr="006130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оговоры:</w:t>
      </w:r>
    </w:p>
    <w:p w:rsidR="00874CCF" w:rsidRPr="00613057" w:rsidRDefault="00AE139B" w:rsidP="00613057">
      <w:pPr>
        <w:pStyle w:val="20"/>
        <w:shd w:val="clear" w:color="auto" w:fill="auto"/>
        <w:tabs>
          <w:tab w:val="left" w:pos="851"/>
        </w:tabs>
        <w:spacing w:line="276" w:lineRule="auto"/>
        <w:ind w:left="-142" w:right="-141"/>
      </w:pPr>
      <w:r w:rsidRPr="00613057">
        <w:rPr>
          <w:color w:val="000000"/>
          <w:lang w:eastAsia="ru-RU" w:bidi="ru-RU"/>
        </w:rPr>
        <w:t xml:space="preserve">1. </w:t>
      </w:r>
      <w:r w:rsidR="002B3637" w:rsidRPr="00613057">
        <w:rPr>
          <w:color w:val="000000"/>
          <w:lang w:eastAsia="ru-RU" w:bidi="ru-RU"/>
        </w:rPr>
        <w:t xml:space="preserve"> </w:t>
      </w:r>
      <w:proofErr w:type="gramStart"/>
      <w:r w:rsidR="002B3637" w:rsidRPr="00613057">
        <w:rPr>
          <w:color w:val="000000"/>
          <w:lang w:eastAsia="ru-RU" w:bidi="ru-RU"/>
        </w:rPr>
        <w:t>Д</w:t>
      </w:r>
      <w:r w:rsidR="00874CCF" w:rsidRPr="00613057">
        <w:rPr>
          <w:color w:val="000000"/>
          <w:lang w:eastAsia="ru-RU" w:bidi="ru-RU"/>
        </w:rPr>
        <w:t>оговор о предоставлении краевого социального гранта от 05.06.2015 № 67г заключенный с Агентством молодежной политики и реализации программ общественного развития Красноярского края (далее - Агентство), на реализации краевого социального проекта «Помощник» в номинации конкурса «Добро сердце», направленного на оказание адресной помощи людям пожилого возрасти ветеранам; проведение двух мастер-классов по изготовлению открыток и подарко</w:t>
      </w:r>
      <w:r w:rsidR="002B3637" w:rsidRPr="00613057">
        <w:rPr>
          <w:color w:val="000000"/>
          <w:lang w:eastAsia="ru-RU" w:bidi="ru-RU"/>
        </w:rPr>
        <w:t>в</w:t>
      </w:r>
      <w:r w:rsidR="00874CCF" w:rsidRPr="00613057">
        <w:rPr>
          <w:color w:val="000000"/>
          <w:lang w:eastAsia="ru-RU" w:bidi="ru-RU"/>
        </w:rPr>
        <w:t xml:space="preserve"> своими руками для ветеранов;</w:t>
      </w:r>
      <w:proofErr w:type="gramEnd"/>
      <w:r w:rsidR="00874CCF" w:rsidRPr="00613057">
        <w:rPr>
          <w:color w:val="000000"/>
          <w:lang w:eastAsia="ru-RU" w:bidi="ru-RU"/>
        </w:rPr>
        <w:t xml:space="preserve"> организацию двух мероприятий, посвященных дни Победы; издание сборника воспоминаний о войне «Есть только миг». Сумма грант 56 100 руб.;</w:t>
      </w:r>
    </w:p>
    <w:p w:rsidR="00AD0C3C" w:rsidRPr="00613057" w:rsidRDefault="00AE139B" w:rsidP="00613057">
      <w:pPr>
        <w:pStyle w:val="20"/>
        <w:shd w:val="clear" w:color="auto" w:fill="auto"/>
        <w:tabs>
          <w:tab w:val="left" w:pos="851"/>
        </w:tabs>
        <w:spacing w:line="276" w:lineRule="auto"/>
        <w:ind w:left="-142" w:right="-141"/>
      </w:pPr>
      <w:r w:rsidRPr="00613057">
        <w:rPr>
          <w:color w:val="000000"/>
          <w:lang w:eastAsia="ru-RU" w:bidi="ru-RU"/>
        </w:rPr>
        <w:t>2. Д</w:t>
      </w:r>
      <w:r w:rsidR="00874CCF" w:rsidRPr="00613057">
        <w:rPr>
          <w:color w:val="000000"/>
          <w:lang w:eastAsia="ru-RU" w:bidi="ru-RU"/>
        </w:rPr>
        <w:t xml:space="preserve">оговор о предоставлении краевого социального гранта от 05.06.2015 № </w:t>
      </w:r>
      <w:r w:rsidR="00874CCF" w:rsidRPr="00613057">
        <w:rPr>
          <w:color w:val="000000"/>
          <w:lang w:bidi="en-US"/>
        </w:rPr>
        <w:t>68</w:t>
      </w:r>
      <w:r w:rsidRPr="00613057">
        <w:rPr>
          <w:color w:val="000000"/>
          <w:lang w:bidi="en-US"/>
        </w:rPr>
        <w:t>г</w:t>
      </w:r>
      <w:r w:rsidR="00874CCF" w:rsidRPr="00613057">
        <w:rPr>
          <w:color w:val="000000"/>
          <w:lang w:bidi="en-US"/>
        </w:rPr>
        <w:t xml:space="preserve"> </w:t>
      </w:r>
      <w:r w:rsidR="00874CCF" w:rsidRPr="00613057">
        <w:rPr>
          <w:color w:val="000000"/>
          <w:lang w:eastAsia="ru-RU" w:bidi="ru-RU"/>
        </w:rPr>
        <w:t>заключенный с Агентством, на реализацию краевого социального проект «Абан - за Универсиаду» в номинации конкурса «Наша Универсиада» направленного на популяризацию Универсиады 2019, формировани</w:t>
      </w:r>
      <w:r w:rsidRPr="00613057">
        <w:rPr>
          <w:color w:val="000000"/>
          <w:lang w:eastAsia="ru-RU" w:bidi="ru-RU"/>
        </w:rPr>
        <w:t>и</w:t>
      </w:r>
      <w:r w:rsidR="00874CCF" w:rsidRPr="00613057">
        <w:rPr>
          <w:color w:val="000000"/>
          <w:lang w:eastAsia="ru-RU" w:bidi="ru-RU"/>
        </w:rPr>
        <w:t xml:space="preserve"> положительного отношения к Универсиаде 2019, пропаганду здорового образ жизни и привлечение жителей района к занятию спортом; проведение пят</w:t>
      </w:r>
      <w:r w:rsidRPr="00613057">
        <w:rPr>
          <w:color w:val="000000"/>
          <w:lang w:eastAsia="ru-RU" w:bidi="ru-RU"/>
        </w:rPr>
        <w:t xml:space="preserve">и </w:t>
      </w:r>
      <w:r w:rsidR="00874CCF" w:rsidRPr="00613057">
        <w:rPr>
          <w:color w:val="000000"/>
          <w:lang w:eastAsia="ru-RU" w:bidi="ru-RU"/>
        </w:rPr>
        <w:t xml:space="preserve">агитпробегов </w:t>
      </w:r>
      <w:r w:rsidRPr="00613057">
        <w:rPr>
          <w:color w:val="000000"/>
          <w:lang w:eastAsia="ru-RU" w:bidi="ru-RU"/>
        </w:rPr>
        <w:t xml:space="preserve"> </w:t>
      </w:r>
      <w:r w:rsidR="00874CCF" w:rsidRPr="00613057">
        <w:rPr>
          <w:color w:val="000000"/>
          <w:lang w:eastAsia="ru-RU" w:bidi="ru-RU"/>
        </w:rPr>
        <w:t>(авто- и велопробеги) по населенным пунктам Абанского районе организацию соревнований «Веселые старты» с элементами дисциплин зи</w:t>
      </w:r>
      <w:r w:rsidRPr="00613057">
        <w:rPr>
          <w:color w:val="000000"/>
          <w:lang w:eastAsia="ru-RU" w:bidi="ru-RU"/>
        </w:rPr>
        <w:t xml:space="preserve">мней </w:t>
      </w:r>
      <w:r w:rsidR="00874CCF" w:rsidRPr="00613057">
        <w:rPr>
          <w:color w:val="000000"/>
          <w:lang w:eastAsia="ru-RU" w:bidi="ru-RU"/>
        </w:rPr>
        <w:t xml:space="preserve"> Универсиады; организацию квест-игры «История Универсиады и Красноярской края». Сумма гранта 98 900 руб.;</w:t>
      </w:r>
    </w:p>
    <w:p w:rsidR="00AD0C3C" w:rsidRPr="00613057" w:rsidRDefault="00AE139B" w:rsidP="00613057">
      <w:pPr>
        <w:pStyle w:val="20"/>
        <w:shd w:val="clear" w:color="auto" w:fill="auto"/>
        <w:tabs>
          <w:tab w:val="left" w:pos="851"/>
        </w:tabs>
        <w:spacing w:line="276" w:lineRule="auto"/>
        <w:ind w:left="-142" w:right="-141"/>
      </w:pPr>
      <w:r w:rsidRPr="00613057">
        <w:rPr>
          <w:color w:val="000000"/>
          <w:lang w:eastAsia="ru-RU" w:bidi="ru-RU"/>
        </w:rPr>
        <w:t>3. Д</w:t>
      </w:r>
      <w:r w:rsidR="00874CCF" w:rsidRPr="00613057">
        <w:rPr>
          <w:color w:val="000000"/>
          <w:lang w:eastAsia="ru-RU" w:bidi="ru-RU"/>
        </w:rPr>
        <w:t xml:space="preserve">оговор о предоставлении краевого социального гранта от 05.06.2015 № </w:t>
      </w:r>
      <w:r w:rsidR="00874CCF" w:rsidRPr="00613057">
        <w:rPr>
          <w:color w:val="000000"/>
          <w:lang w:bidi="en-US"/>
        </w:rPr>
        <w:t>69</w:t>
      </w:r>
      <w:r w:rsidRPr="00613057">
        <w:rPr>
          <w:color w:val="000000"/>
          <w:lang w:bidi="en-US"/>
        </w:rPr>
        <w:t>г</w:t>
      </w:r>
      <w:r w:rsidR="00874CCF" w:rsidRPr="00613057">
        <w:rPr>
          <w:color w:val="000000"/>
          <w:lang w:bidi="en-US"/>
        </w:rPr>
        <w:t xml:space="preserve"> </w:t>
      </w:r>
      <w:r w:rsidR="00874CCF" w:rsidRPr="00613057">
        <w:rPr>
          <w:color w:val="000000"/>
          <w:lang w:eastAsia="ru-RU" w:bidi="ru-RU"/>
        </w:rPr>
        <w:t>заключенный с Агентством, на реализацию краевого социального проекта «Школ выживания» в номинации конкурса «Красноярская идентичность», направленной' на создание условий для вовлечения детей и подростков, находящихся в трудно жизненной ситуации и социально опасном положении в сферу творческо</w:t>
      </w:r>
      <w:r w:rsidRPr="00613057">
        <w:rPr>
          <w:color w:val="000000"/>
          <w:lang w:eastAsia="ru-RU" w:bidi="ru-RU"/>
        </w:rPr>
        <w:t>й спортивной и социальной активности посредством организации клуба для подростков «Хобби-центр»; проведение палаточного лагеря «Школа выживания»; проведение мастер-классов по 5 направлениям; организацию благотворительных концертов для жителей п. Абан. Сумма гранта 120 000 руб.;</w:t>
      </w:r>
    </w:p>
    <w:p w:rsidR="00AD0C3C" w:rsidRPr="00613057" w:rsidRDefault="006C38B9" w:rsidP="00613057">
      <w:pPr>
        <w:pStyle w:val="20"/>
        <w:shd w:val="clear" w:color="auto" w:fill="auto"/>
        <w:tabs>
          <w:tab w:val="left" w:pos="851"/>
        </w:tabs>
        <w:spacing w:line="276" w:lineRule="auto"/>
        <w:ind w:left="-142" w:right="-141"/>
      </w:pPr>
      <w:r w:rsidRPr="00613057">
        <w:t xml:space="preserve">4. </w:t>
      </w:r>
      <w:proofErr w:type="gramStart"/>
      <w:r w:rsidRPr="00613057">
        <w:rPr>
          <w:color w:val="000000"/>
          <w:lang w:eastAsia="ru-RU" w:bidi="ru-RU"/>
        </w:rPr>
        <w:t>Д</w:t>
      </w:r>
      <w:r w:rsidR="00AE139B" w:rsidRPr="00613057">
        <w:rPr>
          <w:color w:val="000000"/>
          <w:lang w:eastAsia="ru-RU" w:bidi="ru-RU"/>
        </w:rPr>
        <w:t xml:space="preserve">оговор о предоставлении краевого социального гранта от 05.06.2015 № 70г, заключенный с Агентством, на реализацию краевого социального проекта «Уголок надежды» в номинации конкурса «Социальная поддержка» направленного на повышение социальной активности пожилых людей, вовлечение их в полноценную жизнь; создание клуба «Сударушка»; проведение </w:t>
      </w:r>
      <w:r w:rsidR="00AE139B" w:rsidRPr="00613057">
        <w:rPr>
          <w:color w:val="000000"/>
          <w:lang w:eastAsia="ru-RU" w:bidi="ru-RU"/>
        </w:rPr>
        <w:lastRenderedPageBreak/>
        <w:t>трех мастер-классов по прикладному творчеству, по проектной грамотности; организацию трех мероприятий с участием клуба «Сударушка»;</w:t>
      </w:r>
      <w:proofErr w:type="gramEnd"/>
      <w:r w:rsidR="00AE139B" w:rsidRPr="00613057">
        <w:rPr>
          <w:color w:val="000000"/>
          <w:lang w:eastAsia="ru-RU" w:bidi="ru-RU"/>
        </w:rPr>
        <w:t xml:space="preserve"> организацию занятий в группе «Здоровье». Сумма гранта 105 000 руб.;</w:t>
      </w:r>
    </w:p>
    <w:p w:rsidR="00AD0C3C" w:rsidRPr="00613057" w:rsidRDefault="006C38B9" w:rsidP="00613057">
      <w:pPr>
        <w:pStyle w:val="20"/>
        <w:shd w:val="clear" w:color="auto" w:fill="auto"/>
        <w:tabs>
          <w:tab w:val="left" w:pos="851"/>
        </w:tabs>
        <w:spacing w:line="276" w:lineRule="auto"/>
        <w:ind w:left="-142" w:right="-141"/>
      </w:pPr>
      <w:r w:rsidRPr="00613057">
        <w:rPr>
          <w:color w:val="000000"/>
          <w:lang w:eastAsia="ru-RU" w:bidi="ru-RU"/>
        </w:rPr>
        <w:t xml:space="preserve">5. </w:t>
      </w:r>
      <w:proofErr w:type="gramStart"/>
      <w:r w:rsidRPr="00613057">
        <w:rPr>
          <w:color w:val="000000"/>
          <w:lang w:eastAsia="ru-RU" w:bidi="ru-RU"/>
        </w:rPr>
        <w:t>Д</w:t>
      </w:r>
      <w:r w:rsidR="00AE139B" w:rsidRPr="00613057">
        <w:rPr>
          <w:color w:val="000000"/>
          <w:lang w:eastAsia="ru-RU" w:bidi="ru-RU"/>
        </w:rPr>
        <w:t>оговор о предоставлении краевого социального гранта от 13.05.2016 № 52г, заключенный с Агентством, на реализацию краевого социального проекта «Добрые встречи» в номинации конкурса «Защищенное детство» направленного на организацию игровой, творческой и социальной деятельности для детей 5-13 лет из неблагополучных и малообеспеченных семей села Никольск Абанского района посредством создания клуба психологической поддержки «Зернышко»;</w:t>
      </w:r>
      <w:proofErr w:type="gramEnd"/>
      <w:r w:rsidR="00AE139B" w:rsidRPr="00613057">
        <w:rPr>
          <w:color w:val="000000"/>
          <w:lang w:eastAsia="ru-RU" w:bidi="ru-RU"/>
        </w:rPr>
        <w:t xml:space="preserve"> </w:t>
      </w:r>
      <w:proofErr w:type="gramStart"/>
      <w:r w:rsidR="00AE139B" w:rsidRPr="00613057">
        <w:rPr>
          <w:color w:val="000000"/>
          <w:lang w:eastAsia="ru-RU" w:bidi="ru-RU"/>
        </w:rPr>
        <w:t>проведение 4 мастер-классов «Учимся готовить»; 16 уроков компьютерной грамотности; проведение Дня семейного отдыха «Я и моя семья», «Дня именинника» для членов</w:t>
      </w:r>
      <w:r w:rsidRPr="00613057">
        <w:rPr>
          <w:color w:val="000000"/>
          <w:lang w:eastAsia="ru-RU" w:bidi="ru-RU"/>
        </w:rPr>
        <w:t xml:space="preserve"> клуба «Зернышко», «Семейных посиделок»; спортивного семейного праздника «Семейные веселые старты»; похода «За кладом Зернышка»; праздничной презентации работы клуба «Зернышко».</w:t>
      </w:r>
      <w:proofErr w:type="gramEnd"/>
      <w:r w:rsidRPr="00613057">
        <w:rPr>
          <w:color w:val="000000"/>
          <w:lang w:eastAsia="ru-RU" w:bidi="ru-RU"/>
        </w:rPr>
        <w:t xml:space="preserve"> Сумма гранта 90 000 руб.;</w:t>
      </w:r>
    </w:p>
    <w:p w:rsidR="0027560B" w:rsidRDefault="00CC7B14" w:rsidP="0027560B">
      <w:pPr>
        <w:pStyle w:val="20"/>
        <w:shd w:val="clear" w:color="auto" w:fill="auto"/>
        <w:tabs>
          <w:tab w:val="left" w:pos="851"/>
        </w:tabs>
        <w:spacing w:line="276" w:lineRule="auto"/>
        <w:ind w:left="-142" w:right="-141"/>
      </w:pPr>
      <w:r w:rsidRPr="00613057">
        <w:rPr>
          <w:color w:val="000000"/>
          <w:lang w:eastAsia="ru-RU" w:bidi="ru-RU"/>
        </w:rPr>
        <w:t xml:space="preserve">6. </w:t>
      </w:r>
      <w:proofErr w:type="gramStart"/>
      <w:r w:rsidRPr="00613057">
        <w:rPr>
          <w:color w:val="000000"/>
          <w:lang w:eastAsia="ru-RU" w:bidi="ru-RU"/>
        </w:rPr>
        <w:t>Договор о предоставлении краевого социального гранта от 25.05.2016 № 66г, заключенный с Агентством, на реализацию краевого социального проекта «Истоки» направленного на сохранение истории села Хандальск Абанского района путем организации сотрудничества разных поколений (молодежи, пожилых людей, людей среднего возраста и детей); создание книги «История села Хандальск»; проведение открытия юбилейной музейной выставки «Истоки», трех исторических уроков;</w:t>
      </w:r>
      <w:proofErr w:type="gramEnd"/>
      <w:r w:rsidRPr="00613057">
        <w:rPr>
          <w:color w:val="000000"/>
          <w:lang w:eastAsia="ru-RU" w:bidi="ru-RU"/>
        </w:rPr>
        <w:t xml:space="preserve"> торжественного праздничного мероприятия, посвященного юбилею села Хандальск, презентацию книги «История села Хандальск». Сумма гранта 130 000 руб.; </w:t>
      </w:r>
    </w:p>
    <w:p w:rsidR="0027560B" w:rsidRDefault="00CC7B14" w:rsidP="0027560B">
      <w:pPr>
        <w:pStyle w:val="20"/>
        <w:shd w:val="clear" w:color="auto" w:fill="auto"/>
        <w:tabs>
          <w:tab w:val="left" w:pos="851"/>
        </w:tabs>
        <w:spacing w:line="276" w:lineRule="auto"/>
        <w:ind w:left="-142" w:right="-141"/>
      </w:pPr>
      <w:r w:rsidRPr="00613057">
        <w:rPr>
          <w:color w:val="000000"/>
          <w:lang w:eastAsia="ru-RU" w:bidi="ru-RU"/>
        </w:rPr>
        <w:t xml:space="preserve">7. </w:t>
      </w:r>
      <w:proofErr w:type="gramStart"/>
      <w:r w:rsidRPr="00613057">
        <w:rPr>
          <w:color w:val="000000"/>
          <w:lang w:eastAsia="ru-RU" w:bidi="ru-RU"/>
        </w:rPr>
        <w:t>Договор о предоставлении краевого социального гранта от 29.06.2017 № 63г, заключенный с Агентством, на реализацию краевого социального проекта «Я бы в армию пошел» в номинации конкурса «Защищенное детство» направленного на вовлечение детей и подростков Абанского района, в том числе из малоимущих семей, в сферу спортивной и социальной активности посредством создания районного военно-патриотического клуба «КЕДР» в Абанском районе;</w:t>
      </w:r>
      <w:proofErr w:type="gramEnd"/>
      <w:r w:rsidRPr="00613057">
        <w:rPr>
          <w:color w:val="000000"/>
          <w:lang w:eastAsia="ru-RU" w:bidi="ru-RU"/>
        </w:rPr>
        <w:t xml:space="preserve"> организацию и проведение военно-спортивной игры «А ну-ка, парни!»; трехдневного мероприятия «Курс молодого бойца»; </w:t>
      </w:r>
      <w:proofErr w:type="spellStart"/>
      <w:proofErr w:type="gramStart"/>
      <w:r w:rsidRPr="00613057">
        <w:rPr>
          <w:color w:val="000000"/>
          <w:lang w:eastAsia="ru-RU" w:bidi="ru-RU"/>
        </w:rPr>
        <w:t>интернет-викторины</w:t>
      </w:r>
      <w:proofErr w:type="spellEnd"/>
      <w:proofErr w:type="gramEnd"/>
      <w:r w:rsidRPr="00613057">
        <w:rPr>
          <w:color w:val="000000"/>
          <w:lang w:eastAsia="ru-RU" w:bidi="ru-RU"/>
        </w:rPr>
        <w:t xml:space="preserve"> «Армейский экспресс»; военно-полевых учений «Армейский экстрим». Сумма гранта 146 710 руб.;</w:t>
      </w:r>
      <w:r w:rsidR="00C27D29" w:rsidRPr="00613057">
        <w:rPr>
          <w:color w:val="000000"/>
          <w:lang w:eastAsia="ru-RU" w:bidi="ru-RU"/>
        </w:rPr>
        <w:t xml:space="preserve"> </w:t>
      </w:r>
    </w:p>
    <w:p w:rsidR="0027560B" w:rsidRDefault="00C27D29" w:rsidP="0027560B">
      <w:pPr>
        <w:pStyle w:val="20"/>
        <w:shd w:val="clear" w:color="auto" w:fill="auto"/>
        <w:tabs>
          <w:tab w:val="left" w:pos="851"/>
        </w:tabs>
        <w:spacing w:line="276" w:lineRule="auto"/>
        <w:ind w:left="-142" w:right="-141"/>
      </w:pPr>
      <w:r w:rsidRPr="00613057">
        <w:rPr>
          <w:color w:val="000000"/>
          <w:lang w:eastAsia="ru-RU" w:bidi="ru-RU"/>
        </w:rPr>
        <w:t xml:space="preserve">8. </w:t>
      </w:r>
      <w:proofErr w:type="gramStart"/>
      <w:r w:rsidRPr="00613057">
        <w:rPr>
          <w:color w:val="000000"/>
          <w:lang w:eastAsia="ru-RU" w:bidi="ru-RU"/>
        </w:rPr>
        <w:t xml:space="preserve">Договор о предоставлении краевого социального гранта от 29.06.2017 № 64г, заключенного с Агентством, на реализацию краевого социального проекта «Время читать Астафьева» в номинации конкурса «Астафьевское наследие» направленного на активизирование деятельности по сохранению и популяризации культурного наследия красноярского писателя В.А. Астафьева </w:t>
      </w:r>
      <w:r w:rsidRPr="00613057">
        <w:rPr>
          <w:color w:val="000000"/>
          <w:lang w:eastAsia="ru-RU" w:bidi="ru-RU"/>
        </w:rPr>
        <w:lastRenderedPageBreak/>
        <w:t>среди детей и подростков Абанского района посредством создания интернет-клуба «Читаем В.П. Астафьева»;</w:t>
      </w:r>
      <w:proofErr w:type="gramEnd"/>
      <w:r w:rsidRPr="00613057">
        <w:rPr>
          <w:color w:val="000000"/>
          <w:lang w:eastAsia="ru-RU" w:bidi="ru-RU"/>
        </w:rPr>
        <w:t xml:space="preserve"> проведение читательского </w:t>
      </w:r>
      <w:proofErr w:type="spellStart"/>
      <w:r w:rsidRPr="00613057">
        <w:rPr>
          <w:color w:val="000000"/>
          <w:lang w:eastAsia="ru-RU" w:bidi="ru-RU"/>
        </w:rPr>
        <w:t>флэшмоба</w:t>
      </w:r>
      <w:proofErr w:type="spellEnd"/>
      <w:r w:rsidRPr="00613057">
        <w:rPr>
          <w:color w:val="000000"/>
          <w:lang w:eastAsia="ru-RU" w:bidi="ru-RU"/>
        </w:rPr>
        <w:t xml:space="preserve"> «Читаем Астафьева»; организацию выставки рисунков «Иллюстрации к произведениям В.П. Астафьева»; организацию фестиваля иммерсивных постановок по произведениям В.П. Астафьева; организацию районной </w:t>
      </w:r>
      <w:proofErr w:type="spellStart"/>
      <w:r w:rsidRPr="00613057">
        <w:rPr>
          <w:color w:val="000000"/>
          <w:lang w:eastAsia="ru-RU" w:bidi="ru-RU"/>
        </w:rPr>
        <w:t>Интернет-викторины</w:t>
      </w:r>
      <w:proofErr w:type="spellEnd"/>
      <w:r w:rsidRPr="00613057">
        <w:rPr>
          <w:color w:val="000000"/>
          <w:lang w:eastAsia="ru-RU" w:bidi="ru-RU"/>
        </w:rPr>
        <w:t xml:space="preserve"> «Астафьев - душа Сибири»; проведение дискуссионной площадки «Время читать Астафьева»; организацию экскурсионной поездки </w:t>
      </w:r>
      <w:proofErr w:type="gramStart"/>
      <w:r w:rsidRPr="00613057">
        <w:rPr>
          <w:color w:val="000000"/>
          <w:lang w:eastAsia="ru-RU" w:bidi="ru-RU"/>
        </w:rPr>
        <w:t>в</w:t>
      </w:r>
      <w:proofErr w:type="gramEnd"/>
      <w:r w:rsidRPr="00613057">
        <w:rPr>
          <w:color w:val="000000"/>
          <w:lang w:eastAsia="ru-RU" w:bidi="ru-RU"/>
        </w:rPr>
        <w:t xml:space="preserve"> с. Овсянка. Сумма гранта 91 000 руб.;</w:t>
      </w:r>
    </w:p>
    <w:p w:rsidR="00C27D29" w:rsidRPr="0027560B" w:rsidRDefault="00AD0C3C" w:rsidP="0027560B">
      <w:pPr>
        <w:pStyle w:val="20"/>
        <w:shd w:val="clear" w:color="auto" w:fill="auto"/>
        <w:tabs>
          <w:tab w:val="left" w:pos="851"/>
        </w:tabs>
        <w:spacing w:line="276" w:lineRule="auto"/>
        <w:ind w:left="-142" w:right="-141"/>
      </w:pPr>
      <w:r w:rsidRPr="00613057">
        <w:rPr>
          <w:color w:val="000000"/>
          <w:lang w:eastAsia="ru-RU" w:bidi="ru-RU"/>
        </w:rPr>
        <w:t xml:space="preserve">9. </w:t>
      </w:r>
      <w:proofErr w:type="gramStart"/>
      <w:r w:rsidRPr="00613057">
        <w:rPr>
          <w:color w:val="000000"/>
          <w:lang w:eastAsia="ru-RU" w:bidi="ru-RU"/>
        </w:rPr>
        <w:t>Д</w:t>
      </w:r>
      <w:r w:rsidR="00C27D29" w:rsidRPr="00613057">
        <w:rPr>
          <w:color w:val="000000"/>
          <w:lang w:eastAsia="ru-RU" w:bidi="ru-RU"/>
        </w:rPr>
        <w:t xml:space="preserve">оговор о предоставлении краевого социального гранта от 29.06.2017 № 65г, заключенного с Агентством, на реализацию краевого социального проекта «Маршрут Победы» направленного на улучшение связи между поколениями, вовлечение в совместную работу подростков и ветеранов ВОВ, проживающих в Абанском районе; создание интерактивной карты «Маршрут Победы»; создание архива уникальных исторических материалов об участии </w:t>
      </w:r>
      <w:proofErr w:type="spellStart"/>
      <w:r w:rsidR="00C27D29" w:rsidRPr="00613057">
        <w:rPr>
          <w:color w:val="000000"/>
          <w:lang w:eastAsia="ru-RU" w:bidi="ru-RU"/>
        </w:rPr>
        <w:t>абанцев</w:t>
      </w:r>
      <w:proofErr w:type="spellEnd"/>
      <w:r w:rsidR="00C27D29" w:rsidRPr="00613057">
        <w:rPr>
          <w:color w:val="000000"/>
          <w:lang w:eastAsia="ru-RU" w:bidi="ru-RU"/>
        </w:rPr>
        <w:t xml:space="preserve"> в ВОВ;</w:t>
      </w:r>
      <w:proofErr w:type="gramEnd"/>
      <w:r w:rsidR="00C27D29" w:rsidRPr="00613057">
        <w:rPr>
          <w:color w:val="000000"/>
          <w:lang w:eastAsia="ru-RU" w:bidi="ru-RU"/>
        </w:rPr>
        <w:t xml:space="preserve"> организацию и проведение торжественного мероприятия «Маршрут Победы»: оформление мобильного выставочного стенда «Великие люди Великой Победы»; организацию и проведение дискуссионной площадки «Маршрут Победы». Сумма гранта 50 000 руб.</w:t>
      </w:r>
    </w:p>
    <w:p w:rsidR="00CC7B14" w:rsidRPr="00613057" w:rsidRDefault="00CC7B14" w:rsidP="00613057">
      <w:pPr>
        <w:pStyle w:val="20"/>
        <w:shd w:val="clear" w:color="auto" w:fill="auto"/>
        <w:spacing w:line="276" w:lineRule="auto"/>
        <w:ind w:left="-142" w:right="142"/>
      </w:pPr>
    </w:p>
    <w:p w:rsidR="006C38B9" w:rsidRPr="00613057" w:rsidRDefault="006C38B9" w:rsidP="00613057">
      <w:pPr>
        <w:pStyle w:val="20"/>
        <w:shd w:val="clear" w:color="auto" w:fill="auto"/>
        <w:spacing w:line="276" w:lineRule="auto"/>
        <w:ind w:left="-142" w:right="142"/>
      </w:pPr>
    </w:p>
    <w:p w:rsidR="00AE139B" w:rsidRPr="00613057" w:rsidRDefault="00AE139B" w:rsidP="00613057">
      <w:pPr>
        <w:pStyle w:val="20"/>
        <w:shd w:val="clear" w:color="auto" w:fill="auto"/>
        <w:spacing w:line="276" w:lineRule="auto"/>
        <w:ind w:left="-142" w:right="142"/>
      </w:pPr>
    </w:p>
    <w:p w:rsidR="00AE139B" w:rsidRPr="00613057" w:rsidRDefault="00AE139B" w:rsidP="00613057">
      <w:pPr>
        <w:pStyle w:val="50"/>
        <w:shd w:val="clear" w:color="auto" w:fill="auto"/>
        <w:spacing w:line="276" w:lineRule="auto"/>
        <w:ind w:left="107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</w:t>
      </w:r>
      <w:proofErr w:type="spellEnd"/>
    </w:p>
    <w:p w:rsidR="00874CCF" w:rsidRPr="00613057" w:rsidRDefault="00874CCF" w:rsidP="00613057">
      <w:pPr>
        <w:pStyle w:val="20"/>
        <w:shd w:val="clear" w:color="auto" w:fill="auto"/>
        <w:tabs>
          <w:tab w:val="left" w:pos="851"/>
        </w:tabs>
        <w:spacing w:line="276" w:lineRule="auto"/>
        <w:ind w:left="-142" w:right="-285"/>
      </w:pPr>
    </w:p>
    <w:p w:rsidR="00F459A8" w:rsidRPr="00613057" w:rsidRDefault="00F459A8" w:rsidP="00613057">
      <w:pPr>
        <w:tabs>
          <w:tab w:val="left" w:pos="851"/>
          <w:tab w:val="left" w:pos="3795"/>
        </w:tabs>
        <w:spacing w:after="0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F459A8" w:rsidRPr="00613057" w:rsidSect="006130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59A8"/>
    <w:rsid w:val="001C2AAE"/>
    <w:rsid w:val="0027560B"/>
    <w:rsid w:val="002B3637"/>
    <w:rsid w:val="00613057"/>
    <w:rsid w:val="006C38B9"/>
    <w:rsid w:val="00874CCF"/>
    <w:rsid w:val="00AD0C3C"/>
    <w:rsid w:val="00AE139B"/>
    <w:rsid w:val="00C0492C"/>
    <w:rsid w:val="00C27D29"/>
    <w:rsid w:val="00CC7B14"/>
    <w:rsid w:val="00F4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4C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CCF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AE139B"/>
    <w:rPr>
      <w:rFonts w:ascii="Consolas" w:eastAsia="Consolas" w:hAnsi="Consolas" w:cs="Consolas"/>
      <w:i/>
      <w:i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39B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2018-01-30T08:08:00Z</dcterms:created>
  <dcterms:modified xsi:type="dcterms:W3CDTF">2018-01-30T08:33:00Z</dcterms:modified>
</cp:coreProperties>
</file>