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«Безопасность на воде»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Основными причинами гибели людей, связанных с водой, являются:</w:t>
      </w:r>
    </w:p>
    <w:p w:rsidR="00AC4144" w:rsidRPr="00AC4144" w:rsidRDefault="00AC4144" w:rsidP="00AC4144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купание людей в неустановленных и необорудованных для этих целей местах (ежегодно при купании тонет около 16% от общего количества погибших на воде);</w:t>
      </w:r>
    </w:p>
    <w:p w:rsidR="00AC4144" w:rsidRPr="00AC4144" w:rsidRDefault="00AC4144" w:rsidP="00AC4144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купание людей в состоянии алкогольного опьянения (ежегодно при купании в состоянии алкогольного опьянения погибает около 32% от общего количества погибших при купании);</w:t>
      </w:r>
    </w:p>
    <w:p w:rsidR="00AC4144" w:rsidRPr="00AC4144" w:rsidRDefault="00AC4144" w:rsidP="00AC4144">
      <w:pPr>
        <w:numPr>
          <w:ilvl w:val="0"/>
          <w:numId w:val="1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элементарных мер безопасности на водных объектах, установленных правилами охраны жизни людей на воде (21%).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безопасности на воде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Запрещено: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</w:t>
      </w:r>
      <w:r w:rsidRPr="00AC4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нырять в незнакомых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местах;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заплывать за буйки;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подплывать и прыгать в воду с </w:t>
      </w:r>
      <w:proofErr w:type="spellStart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плавсредств</w:t>
      </w:r>
      <w:proofErr w:type="spellEnd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распивать спиртные напитки и купаться в нетрезвом виде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допускать в воде шалости, связанные с нырянием и захватом </w:t>
      </w:r>
      <w:proofErr w:type="gramStart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пающихся</w:t>
      </w:r>
      <w:proofErr w:type="gramEnd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подавать крики ложной тревоги;</w:t>
      </w:r>
    </w:p>
    <w:p w:rsidR="00AC4144" w:rsidRPr="00AC4144" w:rsidRDefault="00AC4144" w:rsidP="00AC4144">
      <w:pPr>
        <w:numPr>
          <w:ilvl w:val="0"/>
          <w:numId w:val="2"/>
        </w:numPr>
        <w:shd w:val="clear" w:color="auto" w:fill="FFFFFF"/>
        <w:spacing w:after="0" w:line="24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плавать на досках, бревнах, лежаках, автомобильных камерах, на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дувных матрацах и др.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СЛУЧИЛАСЬ БЕДА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Если на ваших глазах тонет человек?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Посмотреть, нет ли рядом спасательного средства? Им может быть все, что увеличит плавучесть человека и что вы в состоянии до него добросить.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позвать кого-то на помощь?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Ободрив криком потерпевшего,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 идете на помощь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Приближаясь, ста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райтесь успокоить и ободрить выбившегося из сил пловца. Если это удалось, и он может контролировать свои действия, пловец должен держаться за плечи спасателя. Если нет - об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ращаться с ним надо жестко и бесцеремонно. Может даже ог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лушить утопающего, чтобы спасти свою и его жизнь.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Техника спасания выглядит так.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Подплыв к утопаю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щему надо поднырнуть под него и взяв сзади одним из приемов захвата (классический - за волосы), транспортировать к берегу. В случае если утопающему удалось схватить вас за руки, шею или ноги, освобождайтесь и немедленно ныряйте - инстинкт са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мосохранения заставит потерпевшего вас отпустить.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Если человек погрузился в воду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бросайте попыток найти его в глубине, а затем вернуть к жизни. Это можно сделать, если утонувший был в воде около 6 минут.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Вытащив на берег, осмотрите потерпевшего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</w:t>
      </w:r>
      <w:proofErr w:type="gramEnd"/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нос могут быть забиты тиной или песком, их надо немедленно очи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стить. Затем положите пострадавшего животом на свое колено (голову свесить ли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цом вниз) и, сильно нажав, выплесните воду из желудка и ды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хательных путей. Затем быстро уложить пострадавшего на спину, расстегнув ему пояс и верх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пуговицы и начать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искусственное дыхание.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Если у пострадавшего не бьется сердце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искусственное дыхание надо сочетать с непрерывным массажем сердца.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помощь оказывают двое, тогда один делает искусст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венное дыхание, другой затем - массаж сердца. Не останав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ливайте меры по реанимации до прибытия скорой помощи.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безопасности на льду</w:t>
      </w:r>
    </w:p>
    <w:p w:rsidR="00AC4144" w:rsidRPr="00AC4144" w:rsidRDefault="00AC4144" w:rsidP="00AC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При переходе по льду необходимо пользоваться оборудованными ледо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выми переправами или проложенными тропами, а при их отсутствии, прежде чем двигаться по льду, следует наметить маршрут и убедиться в прочности льда с по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мощью палки.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Категорически запрещается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проверять прочность льда ударами ноги.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Безопасным для перехода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лед с зеленоватым оттенком и толщиной не менее 7 сантиметров.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переходе по льду необходимо следовать друг за другом на расстоя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5-6 метров и быть готовым оказать немедленную помощь идущему впереди.         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Каждому рыболову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рекомендуется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иметь с собой спасательное средство в виде шнура длиной 12-15 метров, на одном конце, которого закреплен груз 400 - 500 грам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мов, на другом - изготовлена петля.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Если че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softHyphen/>
        <w:t>ловек оказался в воде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должен из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бавиться от всех тяжелых вещей и, удерживаясь на поверхности, поста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раться выползти на крепкий лёд.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 всего это сделать, втыкая в лед нож или любой другой острый пред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мет, имеющийся под рукой.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уз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полыньи надо «выкручиваться», перекатываясь с живота на спину и одновременно выползая на лёд. В большой полынье взбираться на лёд необходимо в том месте, где произошло падение. В реке с сильным тече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надо стараться избегать стороны, куда ухо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 вода, чтобы не оказаться втяну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тым под лёд. Выбираться из полыньи следует против течения или сбоку. Если лёд слабый, надо проламывать его до тех пор, пока не встретится твердый участок.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Если вы оказываете помощь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провалившемуся  человеку, то необходимо подползали к нему, протягивали ему палку, веревку, лестницу и другие подручные средства, а затем, отползая назад, вытягива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его из воды.</w:t>
      </w:r>
      <w:bookmarkStart w:id="0" w:name="_GoBack"/>
      <w:bookmarkEnd w:id="0"/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Первая медицинская помощь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людям, извлечённым из во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ды, должна быть направлена на быстрейшее восстановле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температуры тела, активное согревание всеми имеющи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мися средствами.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Пребыва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в ледяной воде в течение 10-15 минут опасно для жизни. 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Вытащив пострадавшего, следует: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немедленно переодеть его во всё сухое, дать съесть несколько кусочков сахара и заставить активно двигаться до тех пор, пока он окончательно не согре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ется. Для этого на берегу нужно раз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вести жаркий костер. Как бы потер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певший себя ни чувствовал и чтобы, ни говорил, он должен несколько ча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 находиться в тепле и как можно быстрее доставить пострадавшего в медицинское учреждение или передать бригаде скорой помощи.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Помни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!</w:t>
      </w: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помощи челове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ку, длительное время находившемуся в холодной воде, ни в коем случае нельзя да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ему алкогольные напитки. Алкоголь, расслабляя скованные холодом сосуды конечностей, усилит поступ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холодной крови к сердцу. Алкоголь в таком слу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 отдельных участков тела малоэффек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делать, если вы извлекли человека из холодной воды без признаков жизни?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Прежде всего, надо попытаться вернуть пострадавшего к жизни  с помощью, 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интенсивного искусственного дыхание и непрямого массажа сердца</w:t>
      </w:r>
      <w:r w:rsidRPr="00AC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даже в том случае, если он находился под водой в течение относительно длительного времени.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C4144" w:rsidRPr="00AC4144" w:rsidRDefault="00AC4144" w:rsidP="00AC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«Защита населения и территорий от чрезвычайных ситуаций природного и техногенного характера, а также от воздействия средств поражения является важнейшей задачей противодействия чрезвычайным ситуациям в мирное и военное время»</w:t>
      </w:r>
    </w:p>
    <w:p w:rsidR="00257A78" w:rsidRPr="00AC4144" w:rsidRDefault="00257A78" w:rsidP="00AC41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7A78" w:rsidRPr="00AC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6F3"/>
    <w:multiLevelType w:val="multilevel"/>
    <w:tmpl w:val="6C5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C7CC6"/>
    <w:multiLevelType w:val="multilevel"/>
    <w:tmpl w:val="2C7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3B"/>
    <w:rsid w:val="00257A78"/>
    <w:rsid w:val="0046553B"/>
    <w:rsid w:val="00AC4144"/>
    <w:rsid w:val="00C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144"/>
    <w:rPr>
      <w:b/>
      <w:bCs/>
    </w:rPr>
  </w:style>
  <w:style w:type="character" w:customStyle="1" w:styleId="apple-converted-space">
    <w:name w:val="apple-converted-space"/>
    <w:basedOn w:val="a0"/>
    <w:rsid w:val="00AC4144"/>
  </w:style>
  <w:style w:type="character" w:styleId="a5">
    <w:name w:val="Emphasis"/>
    <w:basedOn w:val="a0"/>
    <w:uiPriority w:val="20"/>
    <w:qFormat/>
    <w:rsid w:val="00AC4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144"/>
    <w:rPr>
      <w:b/>
      <w:bCs/>
    </w:rPr>
  </w:style>
  <w:style w:type="character" w:customStyle="1" w:styleId="apple-converted-space">
    <w:name w:val="apple-converted-space"/>
    <w:basedOn w:val="a0"/>
    <w:rsid w:val="00AC4144"/>
  </w:style>
  <w:style w:type="character" w:styleId="a5">
    <w:name w:val="Emphasis"/>
    <w:basedOn w:val="a0"/>
    <w:uiPriority w:val="20"/>
    <w:qFormat/>
    <w:rsid w:val="00AC4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EDDS2</dc:creator>
  <cp:keywords/>
  <dc:description/>
  <cp:lastModifiedBy>EDDS2</cp:lastModifiedBy>
  <cp:revision>3</cp:revision>
  <cp:lastPrinted>2017-06-19T02:06:00Z</cp:lastPrinted>
  <dcterms:created xsi:type="dcterms:W3CDTF">2017-06-19T02:05:00Z</dcterms:created>
  <dcterms:modified xsi:type="dcterms:W3CDTF">2017-06-19T02:06:00Z</dcterms:modified>
</cp:coreProperties>
</file>