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A" w:rsidRPr="003E6E19" w:rsidRDefault="0004252C" w:rsidP="00B8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AA">
        <w:rPr>
          <w:rFonts w:ascii="Times New Roman" w:hAnsi="Times New Roman" w:cs="Times New Roman"/>
          <w:b/>
          <w:sz w:val="28"/>
          <w:szCs w:val="28"/>
        </w:rPr>
        <w:t>«Безопасность на льду»</w:t>
      </w:r>
    </w:p>
    <w:p w:rsidR="00B847AA" w:rsidRPr="003E6E19" w:rsidRDefault="00B847AA" w:rsidP="00B847AA">
      <w:pPr>
        <w:rPr>
          <w:rFonts w:ascii="Times New Roman" w:hAnsi="Times New Roman" w:cs="Times New Roman"/>
          <w:b/>
          <w:sz w:val="28"/>
          <w:szCs w:val="28"/>
        </w:rPr>
      </w:pPr>
    </w:p>
    <w:p w:rsidR="0004252C" w:rsidRPr="00B847AA" w:rsidRDefault="0004252C" w:rsidP="00B847AA">
      <w:pPr>
        <w:rPr>
          <w:rFonts w:ascii="Times New Roman" w:hAnsi="Times New Roman" w:cs="Times New Roman"/>
          <w:b/>
          <w:sz w:val="28"/>
          <w:szCs w:val="28"/>
        </w:rPr>
      </w:pPr>
      <w:r w:rsidRPr="00B847AA">
        <w:rPr>
          <w:rFonts w:ascii="Times New Roman" w:hAnsi="Times New Roman" w:cs="Times New Roman"/>
          <w:b/>
          <w:sz w:val="28"/>
          <w:szCs w:val="28"/>
        </w:rPr>
        <w:t>Правила безопасности на льду:</w:t>
      </w:r>
    </w:p>
    <w:p w:rsidR="00B847AA" w:rsidRPr="003E6E19" w:rsidRDefault="00B847AA" w:rsidP="00774E6A">
      <w:pPr>
        <w:ind w:right="709"/>
        <w:rPr>
          <w:rFonts w:ascii="Times New Roman" w:hAnsi="Times New Roman" w:cs="Times New Roman"/>
          <w:sz w:val="28"/>
          <w:szCs w:val="28"/>
        </w:rPr>
      </w:pP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1. При переходе по льду необходимо пользоваться оборудованными </w:t>
      </w: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ледо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>-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 xml:space="preserve"> переправами или проложенными тропами, а при их отсутствии, прежде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чем двигаться по льду, следует наметить маршрут и убедиться в прочности льда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с помощью палки.  Категорически запрещается проверять прочность льда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ударами ноги.  Безопасным для перехода  является лед с зеленоватым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оттенком и толщиной не менее 10 сантиметров.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2. При переходе по льду необходимо следовать друг за другом на </w:t>
      </w:r>
      <w:proofErr w:type="spellStart"/>
      <w:r w:rsidRPr="00B847AA">
        <w:rPr>
          <w:rFonts w:ascii="Times New Roman" w:hAnsi="Times New Roman" w:cs="Times New Roman"/>
          <w:sz w:val="28"/>
          <w:szCs w:val="28"/>
        </w:rPr>
        <w:t>расстоя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>-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 xml:space="preserve"> 5  - 6 метров и быть готовым оказать немедленную помощь </w:t>
      </w:r>
      <w:proofErr w:type="gramStart"/>
      <w:r w:rsidRPr="00B847AA">
        <w:rPr>
          <w:rFonts w:ascii="Times New Roman" w:hAnsi="Times New Roman" w:cs="Times New Roman"/>
          <w:sz w:val="28"/>
          <w:szCs w:val="28"/>
        </w:rPr>
        <w:t>идущему</w:t>
      </w:r>
      <w:proofErr w:type="gramEnd"/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>впереди.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3. Во время рыбной ловли нельзя пробивать много лунок </w:t>
      </w:r>
      <w:proofErr w:type="gramStart"/>
      <w:r w:rsidRPr="00B847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7AA">
        <w:rPr>
          <w:rFonts w:ascii="Times New Roman" w:hAnsi="Times New Roman" w:cs="Times New Roman"/>
          <w:sz w:val="28"/>
          <w:szCs w:val="28"/>
        </w:rPr>
        <w:t xml:space="preserve"> ограниченной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>площади, прыгать и бегать по льду, собираться большими группами.</w:t>
      </w:r>
    </w:p>
    <w:p w:rsidR="00B847AA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b/>
          <w:sz w:val="28"/>
          <w:szCs w:val="28"/>
        </w:rPr>
        <w:t>Каждому рыболову рекомендуется</w:t>
      </w:r>
      <w:r w:rsidRPr="00B847AA">
        <w:rPr>
          <w:rFonts w:ascii="Times New Roman" w:hAnsi="Times New Roman" w:cs="Times New Roman"/>
          <w:sz w:val="28"/>
          <w:szCs w:val="28"/>
        </w:rPr>
        <w:t xml:space="preserve"> иметь с собой спасательное средство в</w:t>
      </w:r>
      <w:r w:rsidR="008A06D0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виде шнура длиной 15-20 метров, на одном конце, которого закреплен груз 400 -500 граммов, на другом – изготовлена петля.</w:t>
      </w:r>
    </w:p>
    <w:p w:rsidR="003E6E19" w:rsidRDefault="00B847AA" w:rsidP="003E6E19">
      <w:pPr>
        <w:pStyle w:val="a4"/>
        <w:spacing w:after="0"/>
        <w:ind w:left="270" w:right="175" w:hanging="270"/>
        <w:rPr>
          <w:sz w:val="28"/>
          <w:szCs w:val="28"/>
          <w:lang w:val="en-US"/>
        </w:rPr>
      </w:pPr>
      <w:r w:rsidRPr="00B847AA">
        <w:rPr>
          <w:sz w:val="28"/>
          <w:szCs w:val="28"/>
        </w:rPr>
        <w:tab/>
      </w:r>
    </w:p>
    <w:p w:rsidR="003E6E19" w:rsidRPr="003E6E19" w:rsidRDefault="003E6E19" w:rsidP="003E6E19">
      <w:pPr>
        <w:pStyle w:val="a4"/>
        <w:spacing w:after="0"/>
        <w:ind w:left="270" w:right="175" w:hanging="270"/>
        <w:rPr>
          <w:sz w:val="28"/>
          <w:szCs w:val="28"/>
        </w:rPr>
      </w:pPr>
      <w:r w:rsidRPr="003E6E19">
        <w:rPr>
          <w:rStyle w:val="a3"/>
          <w:sz w:val="28"/>
          <w:szCs w:val="28"/>
        </w:rPr>
        <w:t>ПОМНИТЕ!</w:t>
      </w:r>
    </w:p>
    <w:p w:rsidR="003E6E19" w:rsidRPr="003E6E19" w:rsidRDefault="003E6E19" w:rsidP="003E6E19">
      <w:pPr>
        <w:pStyle w:val="a4"/>
        <w:spacing w:after="0"/>
        <w:ind w:left="270" w:right="175" w:hanging="270"/>
        <w:jc w:val="left"/>
        <w:rPr>
          <w:rStyle w:val="a3"/>
          <w:sz w:val="28"/>
          <w:szCs w:val="28"/>
          <w:lang w:val="en-US"/>
        </w:rPr>
      </w:pPr>
      <w:r w:rsidRPr="003E6E19">
        <w:rPr>
          <w:rStyle w:val="a3"/>
          <w:sz w:val="28"/>
          <w:szCs w:val="28"/>
        </w:rPr>
        <w:t xml:space="preserve">Нарушение правил безопасного поведения на воде - это главная причина </w:t>
      </w:r>
    </w:p>
    <w:p w:rsidR="003E6E19" w:rsidRPr="003E6E19" w:rsidRDefault="003E6E19" w:rsidP="003E6E19">
      <w:pPr>
        <w:pStyle w:val="a4"/>
        <w:spacing w:after="0"/>
        <w:ind w:left="270" w:right="175" w:hanging="270"/>
        <w:jc w:val="left"/>
        <w:rPr>
          <w:sz w:val="28"/>
          <w:szCs w:val="28"/>
        </w:rPr>
      </w:pPr>
      <w:r w:rsidRPr="003E6E19">
        <w:rPr>
          <w:rStyle w:val="a3"/>
          <w:sz w:val="28"/>
          <w:szCs w:val="28"/>
        </w:rPr>
        <w:t>гибели людей, в том числе детей.</w:t>
      </w:r>
    </w:p>
    <w:p w:rsidR="003E6E19" w:rsidRPr="003E6E19" w:rsidRDefault="003E6E19" w:rsidP="003E6E19">
      <w:pPr>
        <w:pStyle w:val="a4"/>
        <w:spacing w:after="0"/>
        <w:ind w:left="270" w:right="175" w:hanging="270"/>
        <w:rPr>
          <w:b/>
          <w:sz w:val="28"/>
          <w:szCs w:val="28"/>
        </w:rPr>
      </w:pPr>
      <w:r w:rsidRPr="003E6E19">
        <w:rPr>
          <w:rStyle w:val="a3"/>
          <w:sz w:val="28"/>
          <w:szCs w:val="28"/>
        </w:rPr>
        <w:t xml:space="preserve">При возникновении чрезвычайной ситуации звоните по телефону 01; 112. </w:t>
      </w:r>
    </w:p>
    <w:p w:rsidR="00B847AA" w:rsidRPr="003E6E19" w:rsidRDefault="00B847AA" w:rsidP="00B847AA">
      <w:pPr>
        <w:rPr>
          <w:rFonts w:ascii="Times New Roman" w:hAnsi="Times New Roman" w:cs="Times New Roman"/>
          <w:b/>
          <w:sz w:val="32"/>
          <w:szCs w:val="32"/>
        </w:rPr>
      </w:pPr>
      <w:r w:rsidRPr="003E6E19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B847AA" w:rsidRPr="003E6E19" w:rsidRDefault="00B847AA" w:rsidP="00B847AA">
      <w:pPr>
        <w:rPr>
          <w:rFonts w:ascii="Times New Roman" w:hAnsi="Times New Roman" w:cs="Times New Roman"/>
          <w:sz w:val="28"/>
          <w:szCs w:val="28"/>
        </w:rPr>
      </w:pPr>
    </w:p>
    <w:p w:rsidR="00B847AA" w:rsidRPr="003E6E19" w:rsidRDefault="00B847AA" w:rsidP="00B847AA">
      <w:pPr>
        <w:rPr>
          <w:rFonts w:ascii="Times New Roman" w:hAnsi="Times New Roman" w:cs="Times New Roman"/>
          <w:sz w:val="28"/>
          <w:szCs w:val="28"/>
        </w:rPr>
      </w:pPr>
    </w:p>
    <w:p w:rsidR="00B847AA" w:rsidRPr="00B847AA" w:rsidRDefault="00B847AA" w:rsidP="00B847AA">
      <w:pPr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 xml:space="preserve">  инспекторский  участок  ГИМС МЧС</w:t>
      </w:r>
    </w:p>
    <w:p w:rsidR="0004252C" w:rsidRPr="00B847AA" w:rsidRDefault="0004252C" w:rsidP="00B847AA">
      <w:pPr>
        <w:tabs>
          <w:tab w:val="left" w:pos="2091"/>
        </w:tabs>
        <w:rPr>
          <w:rFonts w:ascii="Times New Roman" w:hAnsi="Times New Roman" w:cs="Times New Roman"/>
          <w:sz w:val="28"/>
          <w:szCs w:val="28"/>
        </w:rPr>
      </w:pPr>
    </w:p>
    <w:sectPr w:rsidR="0004252C" w:rsidRPr="00B847AA" w:rsidSect="00774E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04252C"/>
    <w:rsid w:val="0004252C"/>
    <w:rsid w:val="00094BA0"/>
    <w:rsid w:val="00177E1C"/>
    <w:rsid w:val="003C625D"/>
    <w:rsid w:val="003E6E19"/>
    <w:rsid w:val="004A6A22"/>
    <w:rsid w:val="00590E2C"/>
    <w:rsid w:val="006370F6"/>
    <w:rsid w:val="00661560"/>
    <w:rsid w:val="00774E6A"/>
    <w:rsid w:val="00777382"/>
    <w:rsid w:val="00834BFF"/>
    <w:rsid w:val="008708CA"/>
    <w:rsid w:val="008A06D0"/>
    <w:rsid w:val="00961F51"/>
    <w:rsid w:val="00B1773A"/>
    <w:rsid w:val="00B847AA"/>
    <w:rsid w:val="00C30060"/>
    <w:rsid w:val="00D55285"/>
    <w:rsid w:val="00F9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6E19"/>
    <w:rPr>
      <w:b/>
      <w:bCs/>
    </w:rPr>
  </w:style>
  <w:style w:type="paragraph" w:styleId="a4">
    <w:name w:val="Normal (Web)"/>
    <w:basedOn w:val="a"/>
    <w:rsid w:val="003E6E19"/>
    <w:pPr>
      <w:spacing w:after="71"/>
      <w:ind w:firstLine="2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2016-02-01T03:33:00Z</dcterms:created>
  <dcterms:modified xsi:type="dcterms:W3CDTF">2016-02-02T01:24:00Z</dcterms:modified>
</cp:coreProperties>
</file>